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5C65A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 xml:space="preserve">ОБЩЕСТВО С ОГРАНИЧЕННОЙ ОТВЕТСТВЕННОСТЬЮ </w:t>
      </w:r>
    </w:p>
    <w:p w14:paraId="23873F11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«ЛАЙТ ВЕЛ ОРГАНИЗЕЙШН»</w:t>
      </w:r>
    </w:p>
    <w:p w14:paraId="168B36E3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219"/>
      </w:tblGrid>
      <w:tr w:rsidR="005052C9" w:rsidRPr="005052C9" w14:paraId="5818F7AF" w14:textId="77777777" w:rsidTr="00C6766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C54F6B" w14:textId="77777777" w:rsidR="005052C9" w:rsidRPr="005052C9" w:rsidRDefault="005052C9" w:rsidP="005052C9">
            <w:pPr>
              <w:ind w:firstLine="0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УТВЕРЖДЕН</w:t>
            </w:r>
          </w:p>
          <w:p w14:paraId="2D84BB7A" w14:textId="77777777" w:rsidR="005052C9" w:rsidRPr="005D73F0" w:rsidRDefault="005052C9" w:rsidP="00CD09A2">
            <w:pPr>
              <w:ind w:firstLine="0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BY/112.РТКН.</w:t>
            </w:r>
            <w:r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50006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-0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val="en-US" w:eastAsia="ru-RU"/>
              </w:rPr>
              <w:t>2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9</w:t>
            </w:r>
            <w:r w:rsidR="00CD09A2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5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 xml:space="preserve"> 01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val="en-US" w:eastAsia="ru-RU"/>
              </w:rPr>
              <w:t>-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ЛУ</w:t>
            </w:r>
          </w:p>
        </w:tc>
      </w:tr>
    </w:tbl>
    <w:p w14:paraId="50E2CF89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2840A83E" w14:textId="77777777" w:rsidR="005052C9" w:rsidRPr="005052C9" w:rsidRDefault="005052C9" w:rsidP="005052C9">
      <w:pPr>
        <w:tabs>
          <w:tab w:val="center" w:pos="4677"/>
          <w:tab w:val="right" w:pos="9355"/>
        </w:tabs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53831476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66B4C6B6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403817C6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tbl>
      <w:tblPr>
        <w:tblpPr w:leftFromText="113" w:rightFromText="113" w:horzAnchor="page" w:tblpX="319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"/>
        <w:gridCol w:w="397"/>
      </w:tblGrid>
      <w:tr w:rsidR="005052C9" w:rsidRPr="005052C9" w14:paraId="0F28F3F3" w14:textId="77777777" w:rsidTr="00C67669">
        <w:trPr>
          <w:cantSplit/>
          <w:trHeight w:val="1985"/>
        </w:trPr>
        <w:tc>
          <w:tcPr>
            <w:tcW w:w="313" w:type="dxa"/>
            <w:textDirection w:val="btLr"/>
          </w:tcPr>
          <w:p w14:paraId="42F4D0BC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Подп. и дата</w:t>
            </w:r>
          </w:p>
        </w:tc>
        <w:tc>
          <w:tcPr>
            <w:tcW w:w="397" w:type="dxa"/>
          </w:tcPr>
          <w:p w14:paraId="44F892EA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748AC967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31237C0F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 xml:space="preserve">Инв. № </w:t>
            </w:r>
            <w:proofErr w:type="spellStart"/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дубл</w:t>
            </w:r>
            <w:proofErr w:type="spellEnd"/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7" w:type="dxa"/>
          </w:tcPr>
          <w:p w14:paraId="395B0991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498A1F74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0B5D6A6F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Взамен инв.№</w:t>
            </w:r>
          </w:p>
        </w:tc>
        <w:tc>
          <w:tcPr>
            <w:tcW w:w="397" w:type="dxa"/>
          </w:tcPr>
          <w:p w14:paraId="19C8DB19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37E4FC4C" w14:textId="77777777" w:rsidTr="00C67669">
        <w:trPr>
          <w:cantSplit/>
          <w:trHeight w:val="1985"/>
        </w:trPr>
        <w:tc>
          <w:tcPr>
            <w:tcW w:w="313" w:type="dxa"/>
            <w:textDirection w:val="btLr"/>
          </w:tcPr>
          <w:p w14:paraId="52E58905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Подп. и дата</w:t>
            </w:r>
          </w:p>
        </w:tc>
        <w:tc>
          <w:tcPr>
            <w:tcW w:w="397" w:type="dxa"/>
          </w:tcPr>
          <w:p w14:paraId="4AC66387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1433DCD7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66AFC9AC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Инв. № подл.</w:t>
            </w:r>
          </w:p>
        </w:tc>
        <w:tc>
          <w:tcPr>
            <w:tcW w:w="397" w:type="dxa"/>
          </w:tcPr>
          <w:p w14:paraId="00D8B211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14:paraId="24ABF375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73A79C31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napToGrid w:val="0"/>
          <w:kern w:val="28"/>
          <w:sz w:val="28"/>
          <w:szCs w:val="28"/>
          <w:lang w:val="en-US" w:eastAsia="ru-RU"/>
        </w:rPr>
        <w:t>LDD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2</w:t>
      </w:r>
    </w:p>
    <w:p w14:paraId="001FED57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63E0E344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 xml:space="preserve">Руководство </w:t>
      </w:r>
      <w:r w:rsidR="00CD09A2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пользователя</w:t>
      </w:r>
    </w:p>
    <w:p w14:paraId="457B9E8A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BY/112.РТКН.</w:t>
      </w: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50006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-0</w:t>
      </w:r>
      <w:r w:rsidR="005D73F0">
        <w:rPr>
          <w:rFonts w:eastAsia="Times New Roman" w:cs="Times New Roman"/>
          <w:snapToGrid w:val="0"/>
          <w:kern w:val="28"/>
          <w:sz w:val="28"/>
          <w:szCs w:val="28"/>
          <w:lang w:val="en-US" w:eastAsia="ru-RU"/>
        </w:rPr>
        <w:t>2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9</w:t>
      </w:r>
      <w:r w:rsidR="00CD09A2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5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 01</w:t>
      </w:r>
    </w:p>
    <w:p w14:paraId="327DFF82" w14:textId="77777777" w:rsidR="005052C9" w:rsidRPr="00CD09A2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900B8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 xml:space="preserve">Листов </w:t>
      </w:r>
      <w:r w:rsidR="00C67669">
        <w:rPr>
          <w:rFonts w:eastAsia="Times New Roman" w:cs="Times New Roman"/>
          <w:snapToGrid w:val="0"/>
          <w:color w:val="000000"/>
          <w:kern w:val="28"/>
          <w:sz w:val="28"/>
          <w:szCs w:val="28"/>
          <w:lang w:val="en-US" w:eastAsia="ru-RU"/>
        </w:rPr>
        <w:t>2</w:t>
      </w:r>
      <w:r w:rsidR="00A23BBE">
        <w:rPr>
          <w:rFonts w:eastAsia="Times New Roman" w:cs="Times New Roman"/>
          <w:snapToGrid w:val="0"/>
          <w:color w:val="000000"/>
          <w:kern w:val="28"/>
          <w:sz w:val="28"/>
          <w:szCs w:val="28"/>
          <w:lang w:val="en-US" w:eastAsia="ru-RU"/>
        </w:rPr>
        <w:t>5</w:t>
      </w:r>
    </w:p>
    <w:p w14:paraId="26BFDCDE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298904CB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0889B8EA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2687A254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3C6B48A2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7ACE39B4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548899D6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178292DE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07490640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17817030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5BB997FC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7A088160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3358301E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2019</w:t>
      </w:r>
    </w:p>
    <w:p w14:paraId="593ACCA2" w14:textId="77777777" w:rsidR="005052C9" w:rsidRDefault="005052C9" w:rsidP="00CD09A2">
      <w:pPr>
        <w:ind w:firstLine="7371"/>
        <w:jc w:val="left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Литера</w:t>
      </w:r>
    </w:p>
    <w:p w14:paraId="3FC9459B" w14:textId="77777777" w:rsidR="00B15F9C" w:rsidRPr="005052C9" w:rsidRDefault="004E75FC" w:rsidP="005052C9">
      <w:pPr>
        <w:ind w:firstLine="0"/>
        <w:jc w:val="center"/>
        <w:rPr>
          <w:sz w:val="28"/>
          <w:szCs w:val="28"/>
        </w:rPr>
      </w:pPr>
      <w:r w:rsidRPr="005052C9">
        <w:rPr>
          <w:sz w:val="28"/>
          <w:szCs w:val="28"/>
        </w:rPr>
        <w:lastRenderedPageBreak/>
        <w:t>СОДЕРЖАНИЕ</w:t>
      </w:r>
    </w:p>
    <w:p w14:paraId="27803496" w14:textId="77777777" w:rsidR="004E75FC" w:rsidRPr="004E75FC" w:rsidRDefault="004E75FC" w:rsidP="004E75FC">
      <w:pPr>
        <w:jc w:val="center"/>
      </w:pPr>
    </w:p>
    <w:p w14:paraId="0E33513B" w14:textId="77777777" w:rsidR="00217620" w:rsidRDefault="004E75F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441227" w:history="1">
        <w:r w:rsidR="00217620" w:rsidRPr="007426C7">
          <w:rPr>
            <w:rStyle w:val="a5"/>
            <w:noProof/>
          </w:rPr>
          <w:t>1.</w:t>
        </w:r>
        <w:r w:rsidR="0021762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217620" w:rsidRPr="007426C7">
          <w:rPr>
            <w:rStyle w:val="a5"/>
            <w:noProof/>
          </w:rPr>
          <w:t>Назначение и схема взаимодействия ПО LDD2</w:t>
        </w:r>
        <w:r w:rsidR="00217620">
          <w:rPr>
            <w:noProof/>
            <w:webHidden/>
          </w:rPr>
          <w:tab/>
        </w:r>
        <w:r w:rsidR="00217620">
          <w:rPr>
            <w:noProof/>
            <w:webHidden/>
          </w:rPr>
          <w:fldChar w:fldCharType="begin"/>
        </w:r>
        <w:r w:rsidR="00217620">
          <w:rPr>
            <w:noProof/>
            <w:webHidden/>
          </w:rPr>
          <w:instrText xml:space="preserve"> PAGEREF _Toc21441227 \h </w:instrText>
        </w:r>
        <w:r w:rsidR="00217620">
          <w:rPr>
            <w:noProof/>
            <w:webHidden/>
          </w:rPr>
        </w:r>
        <w:r w:rsidR="00217620">
          <w:rPr>
            <w:noProof/>
            <w:webHidden/>
          </w:rPr>
          <w:fldChar w:fldCharType="separate"/>
        </w:r>
        <w:r w:rsidR="00217620">
          <w:rPr>
            <w:noProof/>
            <w:webHidden/>
          </w:rPr>
          <w:t>3</w:t>
        </w:r>
        <w:r w:rsidR="00217620">
          <w:rPr>
            <w:noProof/>
            <w:webHidden/>
          </w:rPr>
          <w:fldChar w:fldCharType="end"/>
        </w:r>
      </w:hyperlink>
    </w:p>
    <w:p w14:paraId="61C00339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28" w:history="1">
        <w:r w:rsidRPr="007426C7">
          <w:rPr>
            <w:rStyle w:val="a5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Настройка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4883CA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29" w:history="1">
        <w:r w:rsidRPr="007426C7">
          <w:rPr>
            <w:rStyle w:val="a5"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Функции ПО LDD2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F4AD4E" w14:textId="77777777" w:rsidR="00217620" w:rsidRDefault="00217620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0" w:history="1">
        <w:r w:rsidRPr="007426C7">
          <w:rPr>
            <w:rStyle w:val="a5"/>
            <w:noProof/>
          </w:rPr>
          <w:t>3.1.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Функция установки параметров запуска ПО LDD2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A969C4" w14:textId="77777777" w:rsidR="00217620" w:rsidRDefault="00217620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1" w:history="1">
        <w:r w:rsidRPr="007426C7">
          <w:rPr>
            <w:rStyle w:val="a5"/>
            <w:noProof/>
          </w:rPr>
          <w:t>3.2.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Функция добавления и подписания пакета платежных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4B7BA3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2" w:history="1">
        <w:r w:rsidRPr="007426C7">
          <w:rPr>
            <w:rStyle w:val="a5"/>
            <w:noProof/>
          </w:rPr>
          <w:t>3.2.1.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Содержимое файла запроса. 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D30ABC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3" w:history="1">
        <w:r w:rsidRPr="007426C7">
          <w:rPr>
            <w:rStyle w:val="a5"/>
            <w:noProof/>
          </w:rPr>
          <w:t>3.2.2.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Содержимое файла ответа. 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4FA510" w14:textId="77777777" w:rsidR="00217620" w:rsidRDefault="00217620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4" w:history="1">
        <w:r w:rsidRPr="007426C7">
          <w:rPr>
            <w:rStyle w:val="a5"/>
            <w:noProof/>
          </w:rPr>
          <w:t>3.3.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Функция получения выписки по счету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7C3DB1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5" w:history="1">
        <w:r w:rsidRPr="007426C7">
          <w:rPr>
            <w:rStyle w:val="a5"/>
            <w:noProof/>
          </w:rPr>
          <w:t>3.3.1.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Запрос. 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D5771D7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6" w:history="1">
        <w:r w:rsidRPr="007426C7">
          <w:rPr>
            <w:rStyle w:val="a5"/>
            <w:noProof/>
          </w:rPr>
          <w:t>3.3.2.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Содержимое файла ответа. 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EB703F9" w14:textId="77777777" w:rsidR="00217620" w:rsidRDefault="00217620">
      <w:pPr>
        <w:pStyle w:val="2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7" w:history="1">
        <w:r w:rsidRPr="007426C7">
          <w:rPr>
            <w:rStyle w:val="a5"/>
            <w:noProof/>
          </w:rPr>
          <w:t>3.4.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Получение статусо</w:t>
        </w:r>
        <w:bookmarkStart w:id="0" w:name="_GoBack"/>
        <w:bookmarkEnd w:id="0"/>
        <w:r w:rsidRPr="007426C7">
          <w:rPr>
            <w:rStyle w:val="a5"/>
            <w:noProof/>
          </w:rPr>
          <w:t>в документов за дату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E202A25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8" w:history="1">
        <w:r w:rsidRPr="007426C7">
          <w:rPr>
            <w:rStyle w:val="a5"/>
            <w:noProof/>
          </w:rPr>
          <w:t>3.4.1.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Запрос. 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FD9A3E" w14:textId="77777777" w:rsidR="00217620" w:rsidRDefault="00217620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39" w:history="1">
        <w:r w:rsidRPr="007426C7">
          <w:rPr>
            <w:rStyle w:val="a5"/>
            <w:noProof/>
            <w:lang w:val="en-US"/>
          </w:rPr>
          <w:t>3.4.2.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Содержимое</w:t>
        </w:r>
        <w:r w:rsidRPr="007426C7">
          <w:rPr>
            <w:rStyle w:val="a5"/>
            <w:noProof/>
            <w:lang w:val="en-US"/>
          </w:rPr>
          <w:t xml:space="preserve"> </w:t>
        </w:r>
        <w:r w:rsidRPr="007426C7">
          <w:rPr>
            <w:rStyle w:val="a5"/>
            <w:noProof/>
          </w:rPr>
          <w:t>файла</w:t>
        </w:r>
        <w:r w:rsidRPr="007426C7">
          <w:rPr>
            <w:rStyle w:val="a5"/>
            <w:noProof/>
            <w:lang w:val="en-US"/>
          </w:rPr>
          <w:t xml:space="preserve"> </w:t>
        </w:r>
        <w:r w:rsidRPr="007426C7">
          <w:rPr>
            <w:rStyle w:val="a5"/>
            <w:noProof/>
          </w:rPr>
          <w:t>ответа</w:t>
        </w:r>
        <w:r w:rsidRPr="007426C7">
          <w:rPr>
            <w:rStyle w:val="a5"/>
            <w:noProof/>
            <w:lang w:val="en-US"/>
          </w:rPr>
          <w:t xml:space="preserve">. </w:t>
        </w:r>
        <w:r w:rsidRPr="007426C7">
          <w:rPr>
            <w:rStyle w:val="a5"/>
            <w:noProof/>
          </w:rPr>
          <w:t>Пример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6131D54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40" w:history="1">
        <w:r w:rsidRPr="007426C7">
          <w:rPr>
            <w:rStyle w:val="a5"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Пример вызова из 1С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659136F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41" w:history="1">
        <w:r w:rsidRPr="007426C7">
          <w:rPr>
            <w:rStyle w:val="a5"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Пример ответа в 1С при успешном выполнении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24B3CBA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42" w:history="1">
        <w:r w:rsidRPr="007426C7">
          <w:rPr>
            <w:rStyle w:val="a5"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Логирование ПО LDD2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B657646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43" w:history="1">
        <w:r w:rsidRPr="007426C7">
          <w:rPr>
            <w:rStyle w:val="a5"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Экранные формы ПО LDD2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E7738F1" w14:textId="77777777" w:rsidR="00217620" w:rsidRDefault="00217620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41244" w:history="1">
        <w:r w:rsidRPr="007426C7">
          <w:rPr>
            <w:rStyle w:val="a5"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7426C7">
          <w:rPr>
            <w:rStyle w:val="a5"/>
            <w:noProof/>
          </w:rPr>
          <w:t>Сообщения пользователю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_Toc21441244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76287F8" w14:textId="77777777" w:rsidR="00C73EFD" w:rsidRDefault="004E75FC">
      <w:r>
        <w:fldChar w:fldCharType="end"/>
      </w:r>
      <w:r w:rsidR="00C73EFD">
        <w:br w:type="page"/>
      </w:r>
    </w:p>
    <w:p w14:paraId="2A0700FF" w14:textId="77777777" w:rsidR="00DD05CD" w:rsidRDefault="00323778" w:rsidP="00B66D97">
      <w:pPr>
        <w:pStyle w:val="1"/>
        <w:numPr>
          <w:ilvl w:val="0"/>
          <w:numId w:val="40"/>
        </w:numPr>
      </w:pPr>
      <w:bookmarkStart w:id="1" w:name="_Toc18677982"/>
      <w:bookmarkStart w:id="2" w:name="_Toc21441227"/>
      <w:r>
        <w:lastRenderedPageBreak/>
        <w:t xml:space="preserve">Назначение и </w:t>
      </w:r>
      <w:r w:rsidR="00BB0F50">
        <w:t>с</w:t>
      </w:r>
      <w:r w:rsidR="00DD05CD" w:rsidRPr="00C50649">
        <w:t>хема взаимодействия ПО LDD2</w:t>
      </w:r>
      <w:bookmarkEnd w:id="1"/>
      <w:bookmarkEnd w:id="2"/>
    </w:p>
    <w:p w14:paraId="69BE108C" w14:textId="56F81A64" w:rsidR="00EC106A" w:rsidRPr="00121D15" w:rsidRDefault="00C935FE" w:rsidP="00323778">
      <w:r w:rsidRPr="00121D15">
        <w:t>Программное обеспечение «</w:t>
      </w:r>
      <w:r w:rsidR="00323778" w:rsidRPr="00121D15">
        <w:t>ПО LDD2</w:t>
      </w:r>
      <w:r w:rsidRPr="00121D15">
        <w:t xml:space="preserve">» (далее – ПО </w:t>
      </w:r>
      <w:r w:rsidRPr="00121D15">
        <w:rPr>
          <w:lang w:val="en-US"/>
        </w:rPr>
        <w:t>LDD</w:t>
      </w:r>
      <w:r w:rsidRPr="00121D15">
        <w:t>2)</w:t>
      </w:r>
      <w:r w:rsidR="00323778" w:rsidRPr="00121D15">
        <w:t xml:space="preserve"> предназначен</w:t>
      </w:r>
      <w:r w:rsidR="00053CCB" w:rsidRPr="00121D15">
        <w:t>о</w:t>
      </w:r>
      <w:r w:rsidR="00323778" w:rsidRPr="00121D15">
        <w:t xml:space="preserve"> для </w:t>
      </w:r>
      <w:r w:rsidR="00053CCB" w:rsidRPr="00121D15">
        <w:t xml:space="preserve">обеспечения взаимодействия системы 1 С и системы дистанционного банковского </w:t>
      </w:r>
      <w:r w:rsidR="00E8456B">
        <w:t>обслуживания</w:t>
      </w:r>
      <w:r w:rsidR="00E8456B" w:rsidRPr="00121D15">
        <w:t xml:space="preserve"> </w:t>
      </w:r>
      <w:r w:rsidR="00053CCB" w:rsidRPr="00121D15">
        <w:t xml:space="preserve">(далее – СДБО) в части </w:t>
      </w:r>
      <w:r w:rsidR="00323778" w:rsidRPr="00121D15">
        <w:t>импорта/подписи платежных поручений, получения выписки по счетам, а также получения информации о статусе документов</w:t>
      </w:r>
      <w:r w:rsidR="003D3951" w:rsidRPr="00121D15">
        <w:t>.</w:t>
      </w:r>
      <w:r w:rsidR="00323778" w:rsidRPr="00121D15">
        <w:t xml:space="preserve"> </w:t>
      </w:r>
    </w:p>
    <w:p w14:paraId="3B8DC9DD" w14:textId="77777777" w:rsidR="00323778" w:rsidRPr="00121D15" w:rsidRDefault="00EC106A" w:rsidP="00323778">
      <w:r w:rsidRPr="00121D15">
        <w:t xml:space="preserve">ПО </w:t>
      </w:r>
      <w:r w:rsidRPr="00121D15">
        <w:rPr>
          <w:lang w:val="en-US"/>
        </w:rPr>
        <w:t>LDD</w:t>
      </w:r>
      <w:r w:rsidRPr="00121D15">
        <w:t xml:space="preserve">2 </w:t>
      </w:r>
      <w:r w:rsidR="00323778" w:rsidRPr="00121D15">
        <w:t>выполняет:</w:t>
      </w:r>
    </w:p>
    <w:p w14:paraId="4985F88E" w14:textId="77777777" w:rsidR="00323778" w:rsidRPr="00121D15" w:rsidRDefault="00323778" w:rsidP="00323778">
      <w:r w:rsidRPr="00121D15">
        <w:t>- взаимодействи</w:t>
      </w:r>
      <w:r w:rsidR="00C67669" w:rsidRPr="00121D15">
        <w:t>е</w:t>
      </w:r>
      <w:r w:rsidRPr="00121D15">
        <w:t xml:space="preserve"> с ПО Авеста;</w:t>
      </w:r>
    </w:p>
    <w:p w14:paraId="339D2E30" w14:textId="77777777" w:rsidR="00323778" w:rsidRPr="00121D15" w:rsidRDefault="00C67669" w:rsidP="00323778">
      <w:r w:rsidRPr="00121D15">
        <w:t>- аутентификацию</w:t>
      </w:r>
      <w:r w:rsidR="00B53555" w:rsidRPr="00121D15">
        <w:t xml:space="preserve"> клиентов с помощью ЭЦП (Авест</w:t>
      </w:r>
      <w:r w:rsidR="00323778" w:rsidRPr="00121D15">
        <w:t>);</w:t>
      </w:r>
    </w:p>
    <w:p w14:paraId="3001AFAB" w14:textId="77777777" w:rsidR="00323778" w:rsidRPr="00121D15" w:rsidRDefault="00323778" w:rsidP="00323778">
      <w:r w:rsidRPr="00121D15">
        <w:t>- подпись документов с помощью ЭЦП (Авест);</w:t>
      </w:r>
    </w:p>
    <w:p w14:paraId="4BBD10DB" w14:textId="77777777" w:rsidR="00323778" w:rsidRPr="00121D15" w:rsidRDefault="00323778" w:rsidP="00323778">
      <w:r w:rsidRPr="00121D15">
        <w:t xml:space="preserve">- взаимодействие с веб-серверами </w:t>
      </w:r>
      <w:r w:rsidR="00053CCB" w:rsidRPr="00121D15">
        <w:t>С</w:t>
      </w:r>
      <w:r w:rsidRPr="00121D15">
        <w:t xml:space="preserve">ДБО и SSO по протоколу </w:t>
      </w:r>
      <w:proofErr w:type="spellStart"/>
      <w:r w:rsidRPr="00121D15">
        <w:t>https</w:t>
      </w:r>
      <w:proofErr w:type="spellEnd"/>
      <w:r w:rsidRPr="00121D15">
        <w:t xml:space="preserve"> для получения и передачи информации;</w:t>
      </w:r>
    </w:p>
    <w:p w14:paraId="2F3C8451" w14:textId="77777777" w:rsidR="00323778" w:rsidRPr="00121D15" w:rsidRDefault="00323778" w:rsidP="00323778">
      <w:r w:rsidRPr="00121D15">
        <w:t>- логирование</w:t>
      </w:r>
      <w:r w:rsidR="00053CCB" w:rsidRPr="00121D15">
        <w:t xml:space="preserve"> вызовов функций взаимодействия</w:t>
      </w:r>
      <w:r w:rsidRPr="00121D15">
        <w:t>.</w:t>
      </w:r>
    </w:p>
    <w:p w14:paraId="3FACDA56" w14:textId="77777777" w:rsidR="00C50649" w:rsidRPr="00382E95" w:rsidRDefault="00C50649" w:rsidP="00323778">
      <w:r w:rsidRPr="00121D15">
        <w:t xml:space="preserve">На рис. </w:t>
      </w:r>
      <w:r w:rsidRPr="00121D15">
        <w:fldChar w:fldCharType="begin"/>
      </w:r>
      <w:r w:rsidRPr="00121D15">
        <w:instrText xml:space="preserve"> REF _Ref20144808 \h </w:instrText>
      </w:r>
      <w:r w:rsidR="00B910E6" w:rsidRPr="00121D15">
        <w:instrText xml:space="preserve"> \* MERGEFORMAT </w:instrText>
      </w:r>
      <w:r w:rsidRPr="00121D15">
        <w:fldChar w:fldCharType="separate"/>
      </w:r>
      <w:r w:rsidRPr="00121D15">
        <w:rPr>
          <w:noProof/>
        </w:rPr>
        <w:t>1</w:t>
      </w:r>
      <w:r w:rsidRPr="00121D15">
        <w:fldChar w:fldCharType="end"/>
      </w:r>
      <w:r w:rsidRPr="00121D15">
        <w:t xml:space="preserve"> приведена схема взаимодействия системы 1С</w:t>
      </w:r>
      <w:r w:rsidR="00F6050A" w:rsidRPr="00121D15">
        <w:t>,</w:t>
      </w:r>
      <w:r w:rsidR="00B910E6" w:rsidRPr="00121D15">
        <w:t xml:space="preserve"> СДБО </w:t>
      </w:r>
      <w:r w:rsidRPr="00121D15">
        <w:t xml:space="preserve">с ПО </w:t>
      </w:r>
      <w:r w:rsidRPr="00121D15">
        <w:rPr>
          <w:lang w:val="en-US"/>
        </w:rPr>
        <w:t>LDD</w:t>
      </w:r>
      <w:r w:rsidRPr="00121D15">
        <w:t xml:space="preserve">2 посредством </w:t>
      </w:r>
      <w:r w:rsidRPr="00F6050A">
        <w:t xml:space="preserve">вызова функций с параметрами через </w:t>
      </w:r>
      <w:r w:rsidRPr="00F6050A">
        <w:rPr>
          <w:lang w:val="en-US"/>
        </w:rPr>
        <w:t>ActiveX</w:t>
      </w:r>
      <w:r w:rsidRPr="00F6050A">
        <w:t xml:space="preserve"> компонент</w:t>
      </w:r>
      <w:r w:rsidR="00382E95" w:rsidRPr="00F6050A">
        <w:t>.</w:t>
      </w:r>
    </w:p>
    <w:p w14:paraId="6540F6F2" w14:textId="77777777" w:rsidR="003F5655" w:rsidRDefault="00554298" w:rsidP="00C50649">
      <w:pPr>
        <w:ind w:firstLine="0"/>
        <w:jc w:val="center"/>
      </w:pPr>
      <w:r>
        <w:object w:dxaOrig="15916" w:dyaOrig="8971" w14:anchorId="4338F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 o:ole="">
            <v:imagedata r:id="rId8" o:title=""/>
          </v:shape>
          <o:OLEObject Type="Embed" ProgID="Visio.Drawing.15" ShapeID="_x0000_i1025" DrawAspect="Content" ObjectID="_1632054122" r:id="rId9"/>
        </w:object>
      </w:r>
    </w:p>
    <w:p w14:paraId="084E9CBA" w14:textId="77777777" w:rsidR="00FC30F8" w:rsidRDefault="00C50649" w:rsidP="00C50649">
      <w:pPr>
        <w:pStyle w:val="af0"/>
        <w:rPr>
          <w:noProof/>
        </w:rPr>
      </w:pPr>
      <w:r>
        <w:t xml:space="preserve">Рис. </w:t>
      </w:r>
      <w:r w:rsidR="00AF6DC5">
        <w:rPr>
          <w:noProof/>
        </w:rPr>
        <w:fldChar w:fldCharType="begin"/>
      </w:r>
      <w:r w:rsidR="00AF6DC5">
        <w:rPr>
          <w:noProof/>
        </w:rPr>
        <w:instrText xml:space="preserve"> SEQ Рис. \* ARABIC </w:instrText>
      </w:r>
      <w:r w:rsidR="00AF6DC5">
        <w:rPr>
          <w:noProof/>
        </w:rPr>
        <w:fldChar w:fldCharType="separate"/>
      </w:r>
      <w:bookmarkStart w:id="3" w:name="_Ref20144808"/>
      <w:r w:rsidR="00C67669">
        <w:rPr>
          <w:noProof/>
        </w:rPr>
        <w:t>1</w:t>
      </w:r>
      <w:bookmarkEnd w:id="3"/>
      <w:r w:rsidR="00AF6DC5">
        <w:rPr>
          <w:noProof/>
        </w:rPr>
        <w:fldChar w:fldCharType="end"/>
      </w:r>
    </w:p>
    <w:p w14:paraId="4ADF33E2" w14:textId="77777777" w:rsidR="003F3589" w:rsidRDefault="003F3589" w:rsidP="003F3589"/>
    <w:p w14:paraId="6FD6344C" w14:textId="0719440D" w:rsidR="003F3589" w:rsidRPr="003F3589" w:rsidRDefault="00E8456B" w:rsidP="003F3589">
      <w:r>
        <w:t>У</w:t>
      </w:r>
      <w:r w:rsidR="003F3589">
        <w:t xml:space="preserve">становка ПО </w:t>
      </w:r>
      <w:r w:rsidR="003F3589">
        <w:rPr>
          <w:lang w:val="en-US"/>
        </w:rPr>
        <w:t>LDD</w:t>
      </w:r>
      <w:r w:rsidR="003F3589" w:rsidRPr="003F3589">
        <w:t xml:space="preserve">2 </w:t>
      </w:r>
      <w:r w:rsidR="003F3589">
        <w:t xml:space="preserve">приведена в разделе 2 документа «ПО </w:t>
      </w:r>
      <w:r w:rsidR="003F3589">
        <w:rPr>
          <w:lang w:val="en-US"/>
        </w:rPr>
        <w:t>LDD</w:t>
      </w:r>
      <w:r w:rsidR="003F3589" w:rsidRPr="003F3589">
        <w:t>2</w:t>
      </w:r>
      <w:r w:rsidR="003F3589">
        <w:t xml:space="preserve">. Инструкция по инсталляции» </w:t>
      </w:r>
      <w:r w:rsidR="003F3589">
        <w:rPr>
          <w:lang w:val="en-US"/>
        </w:rPr>
        <w:t>BY</w:t>
      </w:r>
      <w:r w:rsidR="003F3589" w:rsidRPr="00217620">
        <w:t>/112.</w:t>
      </w:r>
      <w:r w:rsidR="003F3589">
        <w:t>РТКН.50006-02 9</w:t>
      </w:r>
      <w:r w:rsidR="00CD09A2">
        <w:t>6</w:t>
      </w:r>
      <w:r w:rsidR="003F3589">
        <w:t xml:space="preserve"> 01. </w:t>
      </w:r>
    </w:p>
    <w:p w14:paraId="07A14797" w14:textId="77777777" w:rsidR="00265D0A" w:rsidRDefault="00265D0A">
      <w:pPr>
        <w:spacing w:after="160" w:line="259" w:lineRule="auto"/>
        <w:ind w:firstLine="0"/>
        <w:jc w:val="left"/>
        <w:rPr>
          <w:rFonts w:eastAsiaTheme="majorEastAsia" w:cstheme="majorBidi"/>
          <w:caps/>
          <w:sz w:val="28"/>
          <w:szCs w:val="32"/>
        </w:rPr>
      </w:pPr>
      <w:bookmarkStart w:id="4" w:name="_Toc18677983"/>
      <w:r>
        <w:br w:type="page"/>
      </w:r>
    </w:p>
    <w:p w14:paraId="5144289F" w14:textId="77777777" w:rsidR="00A95DEE" w:rsidRDefault="00A95DEE" w:rsidP="00B66D97">
      <w:pPr>
        <w:pStyle w:val="1"/>
        <w:numPr>
          <w:ilvl w:val="0"/>
          <w:numId w:val="40"/>
        </w:numPr>
      </w:pPr>
      <w:bookmarkStart w:id="5" w:name="_Toc18677984"/>
      <w:bookmarkStart w:id="6" w:name="_Toc21441228"/>
      <w:bookmarkEnd w:id="4"/>
      <w:r>
        <w:t>Настройка</w:t>
      </w:r>
      <w:bookmarkEnd w:id="6"/>
    </w:p>
    <w:p w14:paraId="3ED74184" w14:textId="77777777" w:rsidR="00A95DEE" w:rsidRPr="00121D15" w:rsidRDefault="00A95DEE" w:rsidP="00A95DEE">
      <w:r w:rsidRPr="00121D15">
        <w:t xml:space="preserve">Для функционирования ПО </w:t>
      </w:r>
      <w:r w:rsidRPr="00121D15">
        <w:rPr>
          <w:lang w:val="en-US"/>
        </w:rPr>
        <w:t>LDD</w:t>
      </w:r>
      <w:r w:rsidRPr="00121D15">
        <w:t>2 требуется персональный компьютер с установленным программным обеспечением:</w:t>
      </w:r>
    </w:p>
    <w:p w14:paraId="62F9320D" w14:textId="77777777" w:rsidR="00A95DEE" w:rsidRPr="00121D15" w:rsidRDefault="00A95DEE" w:rsidP="00A95DEE">
      <w:r w:rsidRPr="00121D15">
        <w:t xml:space="preserve">– ОС семейства </w:t>
      </w:r>
      <w:r w:rsidRPr="00121D15">
        <w:rPr>
          <w:lang w:val="en-US"/>
        </w:rPr>
        <w:t>Windows</w:t>
      </w:r>
      <w:r w:rsidRPr="00121D15">
        <w:t xml:space="preserve">, начиная с </w:t>
      </w:r>
      <w:r w:rsidRPr="00121D15">
        <w:rPr>
          <w:lang w:val="en-US"/>
        </w:rPr>
        <w:t>Windows</w:t>
      </w:r>
      <w:r w:rsidRPr="00121D15">
        <w:t xml:space="preserve"> </w:t>
      </w:r>
      <w:r w:rsidRPr="00121D15">
        <w:rPr>
          <w:lang w:val="en-US"/>
        </w:rPr>
        <w:t>Vista</w:t>
      </w:r>
      <w:r w:rsidRPr="00121D15">
        <w:t xml:space="preserve"> и выше;</w:t>
      </w:r>
    </w:p>
    <w:p w14:paraId="0D021968" w14:textId="77777777" w:rsidR="00A95DEE" w:rsidRPr="00121D15" w:rsidRDefault="00A95DEE" w:rsidP="00A95DEE">
      <w:r w:rsidRPr="00121D15">
        <w:t xml:space="preserve">– 1С версии </w:t>
      </w:r>
      <w:r w:rsidRPr="00121D15">
        <w:rPr>
          <w:lang w:val="en-US"/>
        </w:rPr>
        <w:t>v</w:t>
      </w:r>
      <w:r w:rsidRPr="00121D15">
        <w:t>.7.7 и выше.</w:t>
      </w:r>
    </w:p>
    <w:p w14:paraId="249567DA" w14:textId="725B79F9" w:rsidR="00A95DEE" w:rsidRPr="00C8724A" w:rsidRDefault="00E8456B" w:rsidP="00A95DEE">
      <w:r>
        <w:t xml:space="preserve">Разработчиком </w:t>
      </w:r>
      <w:r w:rsidR="00A95DEE">
        <w:t xml:space="preserve">1С для работы ПО </w:t>
      </w:r>
      <w:r w:rsidR="00A95DEE">
        <w:rPr>
          <w:lang w:val="en-US"/>
        </w:rPr>
        <w:t>LDD</w:t>
      </w:r>
      <w:r w:rsidR="00A95DEE" w:rsidRPr="00C51D4E">
        <w:t xml:space="preserve">2 </w:t>
      </w:r>
      <w:r w:rsidR="00A95DEE">
        <w:t>при необходимости произвести предварительную настройку среды</w:t>
      </w:r>
      <w:r w:rsidR="00A95DEE" w:rsidRPr="00C8724A">
        <w:t xml:space="preserve"> 1</w:t>
      </w:r>
      <w:r w:rsidR="00A95DEE" w:rsidRPr="00382E95">
        <w:rPr>
          <w:lang w:val="en-US"/>
        </w:rPr>
        <w:t>C</w:t>
      </w:r>
      <w:r w:rsidR="00A95DEE" w:rsidRPr="00C8724A">
        <w:t>:</w:t>
      </w:r>
    </w:p>
    <w:p w14:paraId="12BDCB19" w14:textId="77777777" w:rsidR="00A95DEE" w:rsidRDefault="00A95DEE" w:rsidP="00A95DEE">
      <w:pPr>
        <w:pStyle w:val="a3"/>
        <w:ind w:left="851" w:firstLine="0"/>
      </w:pPr>
      <w:r>
        <w:t>– скопировать библиотеку «1</w:t>
      </w:r>
      <w:r>
        <w:rPr>
          <w:lang w:val="en-US"/>
        </w:rPr>
        <w:t>CPP</w:t>
      </w:r>
      <w:r w:rsidRPr="00C51D4E">
        <w:t>.</w:t>
      </w:r>
      <w:proofErr w:type="spellStart"/>
      <w:r>
        <w:rPr>
          <w:lang w:val="en-US"/>
        </w:rPr>
        <w:t>dll</w:t>
      </w:r>
      <w:proofErr w:type="spellEnd"/>
      <w:r>
        <w:t>» из папки «1C» файла «</w:t>
      </w:r>
      <w:r w:rsidRPr="00D47229">
        <w:rPr>
          <w:lang w:val="en-US"/>
        </w:rPr>
        <w:t>LDD</w:t>
      </w:r>
      <w:r w:rsidRPr="00087B78">
        <w:t>2</w:t>
      </w:r>
      <w:r w:rsidRPr="00D47229">
        <w:rPr>
          <w:lang w:val="en-US"/>
        </w:rPr>
        <w:t>Installer</w:t>
      </w:r>
      <w:r>
        <w:t>.</w:t>
      </w:r>
      <w:r>
        <w:rPr>
          <w:lang w:val="en-US"/>
        </w:rPr>
        <w:t>zip</w:t>
      </w:r>
      <w:r>
        <w:t>», скаченного с сайта (далее – инсталляционный пакет), в папку «</w:t>
      </w:r>
      <w:r>
        <w:rPr>
          <w:lang w:val="en-US"/>
        </w:rPr>
        <w:t>BIN</w:t>
      </w:r>
      <w:r>
        <w:t>» ПО 1С</w:t>
      </w:r>
      <w:r>
        <w:rPr>
          <w:lang w:val="en-US"/>
        </w:rPr>
        <w:t>v</w:t>
      </w:r>
      <w:r w:rsidRPr="001B09B4">
        <w:t>77</w:t>
      </w:r>
      <w:r w:rsidRPr="00AA6BAC">
        <w:t xml:space="preserve">. </w:t>
      </w:r>
      <w:r>
        <w:t>Например</w:t>
      </w:r>
      <w:r w:rsidRPr="006D373C">
        <w:t>, «</w:t>
      </w:r>
      <w:r w:rsidRPr="00C8724A">
        <w:rPr>
          <w:lang w:val="en-US"/>
        </w:rPr>
        <w:t>c</w:t>
      </w:r>
      <w:r w:rsidRPr="006D373C">
        <w:t>:\</w:t>
      </w:r>
      <w:r w:rsidRPr="00C8724A">
        <w:rPr>
          <w:lang w:val="en-US"/>
        </w:rPr>
        <w:t>Program</w:t>
      </w:r>
      <w:r w:rsidRPr="006D373C">
        <w:t xml:space="preserve"> </w:t>
      </w:r>
      <w:r w:rsidRPr="00C8724A">
        <w:rPr>
          <w:lang w:val="en-US"/>
        </w:rPr>
        <w:t>Files</w:t>
      </w:r>
      <w:r w:rsidRPr="006D373C">
        <w:t xml:space="preserve"> (</w:t>
      </w:r>
      <w:r w:rsidRPr="00C8724A">
        <w:rPr>
          <w:lang w:val="en-US"/>
        </w:rPr>
        <w:t>x</w:t>
      </w:r>
      <w:proofErr w:type="gramStart"/>
      <w:r w:rsidRPr="006D373C">
        <w:t>86)\1</w:t>
      </w:r>
      <w:proofErr w:type="spellStart"/>
      <w:r w:rsidRPr="00C8724A">
        <w:rPr>
          <w:lang w:val="en-US"/>
        </w:rPr>
        <w:t>Cv</w:t>
      </w:r>
      <w:proofErr w:type="spellEnd"/>
      <w:r w:rsidRPr="006D373C">
        <w:t>77\</w:t>
      </w:r>
      <w:r w:rsidRPr="00C8724A">
        <w:rPr>
          <w:lang w:val="en-US"/>
        </w:rPr>
        <w:t>BIN</w:t>
      </w:r>
      <w:r w:rsidRPr="006D373C">
        <w:t>\1</w:t>
      </w:r>
      <w:r w:rsidRPr="00C8724A">
        <w:rPr>
          <w:lang w:val="en-US"/>
        </w:rPr>
        <w:t>CPP</w:t>
      </w:r>
      <w:r w:rsidRPr="006D373C">
        <w:t>.</w:t>
      </w:r>
      <w:proofErr w:type="spellStart"/>
      <w:r w:rsidRPr="00C8724A">
        <w:rPr>
          <w:lang w:val="en-US"/>
        </w:rPr>
        <w:t>dll</w:t>
      </w:r>
      <w:proofErr w:type="spellEnd"/>
      <w:proofErr w:type="gramEnd"/>
      <w:r w:rsidRPr="006D373C">
        <w:t xml:space="preserve">». </w:t>
      </w:r>
      <w:r>
        <w:t>Данная</w:t>
      </w:r>
      <w:r w:rsidRPr="00C8724A">
        <w:t xml:space="preserve"> </w:t>
      </w:r>
      <w:r>
        <w:t>библиотека</w:t>
      </w:r>
      <w:r w:rsidRPr="00C8724A">
        <w:t xml:space="preserve"> </w:t>
      </w:r>
      <w:r>
        <w:t>необходима</w:t>
      </w:r>
      <w:r w:rsidRPr="00C8724A">
        <w:t xml:space="preserve"> </w:t>
      </w:r>
      <w:r>
        <w:t>для</w:t>
      </w:r>
      <w:r w:rsidRPr="00C8724A">
        <w:t xml:space="preserve"> </w:t>
      </w:r>
      <w:r>
        <w:t>подключения</w:t>
      </w:r>
      <w:r w:rsidRPr="00C8724A">
        <w:t xml:space="preserve"> </w:t>
      </w:r>
      <w:r>
        <w:rPr>
          <w:lang w:val="en-US"/>
        </w:rPr>
        <w:t>ActiveX</w:t>
      </w:r>
      <w:r w:rsidRPr="00C8724A">
        <w:t xml:space="preserve"> </w:t>
      </w:r>
      <w:r>
        <w:t>объекта</w:t>
      </w:r>
      <w:r w:rsidRPr="00C8724A">
        <w:t xml:space="preserve"> </w:t>
      </w:r>
      <w:r>
        <w:rPr>
          <w:lang w:val="en-US"/>
        </w:rPr>
        <w:t>LLD</w:t>
      </w:r>
      <w:r w:rsidRPr="00C8724A">
        <w:t>2</w:t>
      </w:r>
      <w:r>
        <w:t>.</w:t>
      </w:r>
    </w:p>
    <w:p w14:paraId="16253AB4" w14:textId="77777777" w:rsidR="00A95DEE" w:rsidRDefault="00A95DEE" w:rsidP="00A95DEE">
      <w:pPr>
        <w:pStyle w:val="a3"/>
        <w:ind w:left="851" w:firstLine="0"/>
      </w:pPr>
      <w:r>
        <w:t>– установить ПО «</w:t>
      </w:r>
      <w:proofErr w:type="spellStart"/>
      <w:r w:rsidRPr="00A363BC">
        <w:rPr>
          <w:lang w:val="en-US"/>
        </w:rPr>
        <w:t>capicom</w:t>
      </w:r>
      <w:proofErr w:type="spellEnd"/>
      <w:r w:rsidRPr="00A363BC">
        <w:t>_</w:t>
      </w:r>
      <w:r w:rsidRPr="00A363BC">
        <w:rPr>
          <w:lang w:val="en-US"/>
        </w:rPr>
        <w:t>dc</w:t>
      </w:r>
      <w:r w:rsidRPr="00A363BC">
        <w:t>_</w:t>
      </w:r>
      <w:proofErr w:type="spellStart"/>
      <w:r w:rsidRPr="00A363BC">
        <w:rPr>
          <w:lang w:val="en-US"/>
        </w:rPr>
        <w:t>sdk</w:t>
      </w:r>
      <w:proofErr w:type="spellEnd"/>
      <w:r w:rsidRPr="00A363BC">
        <w:t>.</w:t>
      </w:r>
      <w:proofErr w:type="spellStart"/>
      <w:r w:rsidRPr="00A363BC">
        <w:rPr>
          <w:lang w:val="en-US"/>
        </w:rPr>
        <w:t>ms</w:t>
      </w:r>
      <w:r>
        <w:rPr>
          <w:lang w:val="en-US"/>
        </w:rPr>
        <w:t>i</w:t>
      </w:r>
      <w:proofErr w:type="spellEnd"/>
      <w:r>
        <w:t>» из папки «</w:t>
      </w:r>
      <w:r w:rsidRPr="00A363BC">
        <w:rPr>
          <w:lang w:val="en-US"/>
        </w:rPr>
        <w:t>Microsoft</w:t>
      </w:r>
      <w:r w:rsidRPr="00A363BC">
        <w:t xml:space="preserve"> </w:t>
      </w:r>
      <w:r w:rsidRPr="00A363BC">
        <w:rPr>
          <w:lang w:val="en-US"/>
        </w:rPr>
        <w:t>CAPICOM</w:t>
      </w:r>
      <w:r w:rsidRPr="00A363BC">
        <w:t>»</w:t>
      </w:r>
      <w:r>
        <w:t xml:space="preserve"> инсталляционного пакета.</w:t>
      </w:r>
    </w:p>
    <w:p w14:paraId="2D49BCD8" w14:textId="77777777" w:rsidR="00A95DEE" w:rsidRPr="00276108" w:rsidRDefault="00A95DEE" w:rsidP="00A95DEE">
      <w:pPr>
        <w:pStyle w:val="a3"/>
        <w:ind w:left="851" w:firstLine="0"/>
        <w:rPr>
          <w:lang w:val="en-US"/>
        </w:rPr>
      </w:pPr>
      <w:r>
        <w:t>– запустить командную строку «</w:t>
      </w:r>
      <w:proofErr w:type="spellStart"/>
      <w:r>
        <w:rPr>
          <w:lang w:val="en-US"/>
        </w:rPr>
        <w:t>cmd</w:t>
      </w:r>
      <w:proofErr w:type="spellEnd"/>
      <w:r>
        <w:t>» с правами администратора</w:t>
      </w:r>
      <w:r w:rsidRPr="008C1688">
        <w:t>.</w:t>
      </w:r>
      <w:r>
        <w:t xml:space="preserve"> И</w:t>
      </w:r>
      <w:r w:rsidRPr="00276108">
        <w:rPr>
          <w:lang w:val="en-US"/>
        </w:rPr>
        <w:t xml:space="preserve"> </w:t>
      </w:r>
      <w:r>
        <w:t>выполнить</w:t>
      </w:r>
      <w:r w:rsidRPr="00276108">
        <w:rPr>
          <w:lang w:val="en-US"/>
        </w:rPr>
        <w:t>:</w:t>
      </w:r>
    </w:p>
    <w:p w14:paraId="00DE7FD1" w14:textId="77777777" w:rsidR="00A95DEE" w:rsidRPr="00F5660B" w:rsidRDefault="00A95DEE" w:rsidP="00A95DEE">
      <w:pPr>
        <w:ind w:left="360" w:firstLine="491"/>
        <w:rPr>
          <w:lang w:val="en-US"/>
        </w:rPr>
      </w:pPr>
      <w:r w:rsidRPr="00F5660B">
        <w:rPr>
          <w:lang w:val="en-US"/>
        </w:rPr>
        <w:t>regsvr32 "C:\\Program Files (x86)\\Microsoft CAPICOM 2.1.0.2 SDK\\Lib\\X86\\CAPICOM.dll"</w:t>
      </w:r>
    </w:p>
    <w:p w14:paraId="72DA2421" w14:textId="77777777" w:rsidR="00A95DEE" w:rsidRPr="00F5660B" w:rsidRDefault="00A95DEE" w:rsidP="00A95DEE">
      <w:pPr>
        <w:ind w:left="360" w:firstLine="0"/>
        <w:rPr>
          <w:lang w:val="en-US"/>
        </w:rPr>
      </w:pPr>
      <w:r>
        <w:t>где</w:t>
      </w:r>
      <w:r w:rsidRPr="008C1688">
        <w:rPr>
          <w:lang w:val="en-US"/>
        </w:rPr>
        <w:t xml:space="preserve"> «C:\\Program Files (x</w:t>
      </w:r>
      <w:proofErr w:type="gramStart"/>
      <w:r w:rsidRPr="008C1688">
        <w:rPr>
          <w:lang w:val="en-US"/>
        </w:rPr>
        <w:t>86)\\Microsoft</w:t>
      </w:r>
      <w:proofErr w:type="gramEnd"/>
      <w:r w:rsidRPr="008C1688">
        <w:rPr>
          <w:lang w:val="en-US"/>
        </w:rPr>
        <w:t xml:space="preserve"> CAPICOM 2.1.0.2 SDK\\Lib\\X86\\» </w:t>
      </w:r>
      <w:r>
        <w:rPr>
          <w:lang w:val="en-US"/>
        </w:rPr>
        <w:t xml:space="preserve">- </w:t>
      </w:r>
      <w:r>
        <w:t>папка</w:t>
      </w:r>
      <w:r w:rsidRPr="008C1688">
        <w:rPr>
          <w:lang w:val="en-US"/>
        </w:rPr>
        <w:t xml:space="preserve"> </w:t>
      </w:r>
      <w:r>
        <w:t>с</w:t>
      </w:r>
      <w:r w:rsidRPr="008C1688">
        <w:rPr>
          <w:lang w:val="en-US"/>
        </w:rPr>
        <w:t xml:space="preserve"> </w:t>
      </w:r>
      <w:r>
        <w:t>библиотекой</w:t>
      </w:r>
      <w:r w:rsidRPr="008C1688">
        <w:rPr>
          <w:lang w:val="en-US"/>
        </w:rPr>
        <w:t xml:space="preserve"> «capicom.dll». </w:t>
      </w:r>
    </w:p>
    <w:p w14:paraId="35A8F077" w14:textId="77777777" w:rsidR="00A95DEE" w:rsidRPr="00A95DEE" w:rsidRDefault="00A95DEE" w:rsidP="00A95DEE">
      <w:pPr>
        <w:rPr>
          <w:lang w:val="en-US"/>
        </w:rPr>
      </w:pPr>
    </w:p>
    <w:p w14:paraId="2D1DC898" w14:textId="77777777" w:rsidR="00FC30F8" w:rsidRPr="001E27E9" w:rsidRDefault="0061382F" w:rsidP="00B66D97">
      <w:pPr>
        <w:pStyle w:val="1"/>
        <w:numPr>
          <w:ilvl w:val="0"/>
          <w:numId w:val="40"/>
        </w:numPr>
      </w:pPr>
      <w:bookmarkStart w:id="7" w:name="_Toc21441229"/>
      <w:r>
        <w:t xml:space="preserve">Функции ПО </w:t>
      </w:r>
      <w:r w:rsidRPr="00265D0A">
        <w:t>LDD</w:t>
      </w:r>
      <w:r w:rsidRPr="0061382F">
        <w:t>2</w:t>
      </w:r>
      <w:bookmarkEnd w:id="7"/>
      <w:r>
        <w:t xml:space="preserve"> </w:t>
      </w:r>
      <w:bookmarkEnd w:id="5"/>
    </w:p>
    <w:p w14:paraId="6AA52E02" w14:textId="77777777" w:rsidR="00FC30F8" w:rsidRPr="004C27AB" w:rsidRDefault="004C27AB">
      <w:r>
        <w:t xml:space="preserve">ПО </w:t>
      </w:r>
      <w:r>
        <w:rPr>
          <w:lang w:val="en-US"/>
        </w:rPr>
        <w:t>LDD</w:t>
      </w:r>
      <w:r w:rsidRPr="004C27AB">
        <w:t xml:space="preserve">2 </w:t>
      </w:r>
      <w:r w:rsidR="000B686D">
        <w:t xml:space="preserve">из системы 1С </w:t>
      </w:r>
      <w:r>
        <w:t>обеспечивает вызов функций:</w:t>
      </w:r>
    </w:p>
    <w:p w14:paraId="5DE2E4CE" w14:textId="77777777" w:rsidR="00FC30F8" w:rsidRPr="003F5655" w:rsidRDefault="003F5655" w:rsidP="004C27AB">
      <w:pPr>
        <w:pStyle w:val="a3"/>
        <w:numPr>
          <w:ilvl w:val="0"/>
          <w:numId w:val="4"/>
        </w:numPr>
        <w:ind w:firstLine="131"/>
      </w:pPr>
      <w:r>
        <w:t>Функция «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setupConfig</w:t>
      </w:r>
      <w:proofErr w:type="spellEnd"/>
      <w:r>
        <w:t xml:space="preserve">» -  установка параметров запуска ПО </w:t>
      </w:r>
      <w:r>
        <w:rPr>
          <w:lang w:val="en-US"/>
        </w:rPr>
        <w:t>LDD</w:t>
      </w:r>
      <w:r w:rsidRPr="003F5655">
        <w:t>2.</w:t>
      </w:r>
    </w:p>
    <w:p w14:paraId="6470AA1F" w14:textId="77777777" w:rsidR="003F5655" w:rsidRDefault="003F5655" w:rsidP="004C27AB">
      <w:pPr>
        <w:pStyle w:val="a3"/>
        <w:numPr>
          <w:ilvl w:val="0"/>
          <w:numId w:val="4"/>
        </w:numPr>
        <w:ind w:firstLine="131"/>
      </w:pPr>
      <w:r>
        <w:t>Функция «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addDocs</w:t>
      </w:r>
      <w:proofErr w:type="spellEnd"/>
      <w:r>
        <w:t>» - добавление и подписание пакета платежных документов.</w:t>
      </w:r>
    </w:p>
    <w:p w14:paraId="513B47B2" w14:textId="77777777" w:rsidR="003F5655" w:rsidRDefault="003F5655" w:rsidP="004C27AB">
      <w:pPr>
        <w:pStyle w:val="a3"/>
        <w:numPr>
          <w:ilvl w:val="0"/>
          <w:numId w:val="4"/>
        </w:numPr>
        <w:ind w:firstLine="131"/>
      </w:pPr>
      <w:r>
        <w:t>Функция «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getAccountHistory</w:t>
      </w:r>
      <w:proofErr w:type="spellEnd"/>
      <w:r>
        <w:t>» - получение выписки по счету.</w:t>
      </w:r>
    </w:p>
    <w:p w14:paraId="6A3A48BC" w14:textId="77777777" w:rsidR="003F5655" w:rsidRPr="003F5655" w:rsidRDefault="003F5655" w:rsidP="004C27AB">
      <w:pPr>
        <w:pStyle w:val="a3"/>
        <w:numPr>
          <w:ilvl w:val="0"/>
          <w:numId w:val="4"/>
        </w:numPr>
        <w:ind w:firstLine="131"/>
      </w:pPr>
      <w:r>
        <w:t>Функция «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getDocsStatuses</w:t>
      </w:r>
      <w:proofErr w:type="spellEnd"/>
      <w:r>
        <w:t>» - получение статусов документов за дату.</w:t>
      </w:r>
    </w:p>
    <w:p w14:paraId="590542AA" w14:textId="77777777" w:rsidR="003F5655" w:rsidRDefault="00286235" w:rsidP="00CD09A2">
      <w:pPr>
        <w:pStyle w:val="2"/>
        <w:numPr>
          <w:ilvl w:val="1"/>
          <w:numId w:val="40"/>
        </w:numPr>
      </w:pPr>
      <w:bookmarkStart w:id="8" w:name="_Toc18677985"/>
      <w:bookmarkStart w:id="9" w:name="_Toc21441230"/>
      <w:r>
        <w:t xml:space="preserve">Функция установки параметров запуска ПО </w:t>
      </w:r>
      <w:r w:rsidRPr="00286235">
        <w:t>LDD</w:t>
      </w:r>
      <w:r w:rsidRPr="003F5655">
        <w:t>2</w:t>
      </w:r>
      <w:bookmarkEnd w:id="8"/>
      <w:bookmarkEnd w:id="9"/>
    </w:p>
    <w:p w14:paraId="39DB62F4" w14:textId="77777777" w:rsidR="0010046F" w:rsidRPr="004C27AB" w:rsidRDefault="0010046F">
      <w:pPr>
        <w:rPr>
          <w:rFonts w:cs="Times New Roman"/>
          <w:color w:val="000000"/>
          <w:szCs w:val="24"/>
        </w:rPr>
      </w:pPr>
      <w:r w:rsidRPr="004C27AB">
        <w:rPr>
          <w:rFonts w:cs="Times New Roman"/>
          <w:color w:val="000000"/>
          <w:szCs w:val="24"/>
        </w:rPr>
        <w:t>Имя функции</w:t>
      </w:r>
      <w:r w:rsidRPr="004C27AB">
        <w:rPr>
          <w:rFonts w:cs="Times New Roman"/>
          <w:b/>
          <w:color w:val="000000"/>
          <w:szCs w:val="24"/>
        </w:rPr>
        <w:t>:</w:t>
      </w:r>
      <w:r w:rsidRPr="004C27AB">
        <w:rPr>
          <w:rFonts w:cs="Times New Roman"/>
          <w:color w:val="000000"/>
          <w:szCs w:val="24"/>
        </w:rPr>
        <w:t xml:space="preserve"> </w:t>
      </w:r>
      <w:proofErr w:type="spellStart"/>
      <w:r w:rsidRPr="004C27AB">
        <w:rPr>
          <w:rFonts w:ascii="Courier New" w:hAnsi="Courier New" w:cs="Courier New"/>
          <w:color w:val="000000"/>
          <w:szCs w:val="24"/>
          <w:lang w:val="en-US"/>
        </w:rPr>
        <w:t>setupConfig</w:t>
      </w:r>
      <w:proofErr w:type="spellEnd"/>
    </w:p>
    <w:p w14:paraId="306FF366" w14:textId="77777777" w:rsidR="0010046F" w:rsidRPr="007F6C0C" w:rsidRDefault="0010046F" w:rsidP="004C27AB">
      <w:r w:rsidRPr="007F188E">
        <w:t>Параметры</w:t>
      </w:r>
      <w:r w:rsidRPr="007F6C0C">
        <w:t xml:space="preserve">: </w:t>
      </w:r>
    </w:p>
    <w:p w14:paraId="51D951D7" w14:textId="77777777" w:rsidR="0010046F" w:rsidRPr="004C27AB" w:rsidRDefault="0010046F" w:rsidP="004C27AB">
      <w:pPr>
        <w:rPr>
          <w:rFonts w:ascii="Courier New" w:hAnsi="Courier New" w:cs="Courier New"/>
        </w:rPr>
      </w:pPr>
      <w:proofErr w:type="spellStart"/>
      <w:r w:rsidRPr="004C27AB">
        <w:rPr>
          <w:rFonts w:ascii="Courier New" w:hAnsi="Courier New" w:cs="Courier New"/>
          <w:lang w:val="en-US"/>
        </w:rPr>
        <w:t>propertyKey</w:t>
      </w:r>
      <w:proofErr w:type="spellEnd"/>
      <w:r w:rsidRPr="004C27AB">
        <w:rPr>
          <w:rFonts w:ascii="Courier New" w:hAnsi="Courier New" w:cs="Courier New"/>
        </w:rPr>
        <w:t xml:space="preserve"> – </w:t>
      </w:r>
      <w:r w:rsidRPr="004C27AB">
        <w:rPr>
          <w:rFonts w:cs="Times New Roman"/>
        </w:rPr>
        <w:t>имя устанавливаемого параметра;</w:t>
      </w:r>
    </w:p>
    <w:p w14:paraId="19259161" w14:textId="77777777" w:rsidR="00286235" w:rsidRPr="004C27AB" w:rsidRDefault="0010046F" w:rsidP="004C27AB">
      <w:pPr>
        <w:rPr>
          <w:rFonts w:cs="Times New Roman"/>
        </w:rPr>
      </w:pPr>
      <w:proofErr w:type="spellStart"/>
      <w:r w:rsidRPr="004C27AB">
        <w:rPr>
          <w:rFonts w:ascii="Courier New" w:hAnsi="Courier New" w:cs="Courier New"/>
          <w:lang w:val="en-US"/>
        </w:rPr>
        <w:t>propertyValue</w:t>
      </w:r>
      <w:proofErr w:type="spellEnd"/>
      <w:r w:rsidRPr="004C27AB">
        <w:rPr>
          <w:rFonts w:ascii="Courier New" w:hAnsi="Courier New" w:cs="Courier New"/>
        </w:rPr>
        <w:t xml:space="preserve"> – </w:t>
      </w:r>
      <w:r w:rsidRPr="004C27AB">
        <w:rPr>
          <w:rFonts w:cs="Times New Roman"/>
        </w:rPr>
        <w:t>значение устанавливаемого параметра;</w:t>
      </w:r>
    </w:p>
    <w:p w14:paraId="5146FBC5" w14:textId="77777777" w:rsidR="0010046F" w:rsidRPr="004C27AB" w:rsidRDefault="0010046F" w:rsidP="004C27AB">
      <w:r w:rsidRPr="004C27AB">
        <w:t>Возвращаемое значение:</w:t>
      </w:r>
    </w:p>
    <w:p w14:paraId="2B35A3FD" w14:textId="77777777" w:rsidR="0010046F" w:rsidRPr="005D5DE6" w:rsidRDefault="0010046F" w:rsidP="004C27AB">
      <w:pPr>
        <w:rPr>
          <w:rFonts w:ascii="Courier New" w:hAnsi="Courier New" w:cs="Courier New"/>
          <w:lang w:val="en-US"/>
        </w:rPr>
      </w:pPr>
      <w:r w:rsidRPr="004C27AB">
        <w:rPr>
          <w:rFonts w:ascii="Courier New" w:hAnsi="Courier New" w:cs="Courier New"/>
        </w:rPr>
        <w:tab/>
        <w:t>Нет</w:t>
      </w:r>
      <w:r w:rsidRPr="005D5DE6">
        <w:rPr>
          <w:rFonts w:ascii="Courier New" w:hAnsi="Courier New" w:cs="Courier New"/>
          <w:lang w:val="en-US"/>
        </w:rPr>
        <w:t>.</w:t>
      </w:r>
    </w:p>
    <w:p w14:paraId="43E0D835" w14:textId="77777777" w:rsidR="0010046F" w:rsidRPr="005D5DE6" w:rsidRDefault="0010046F" w:rsidP="004C27AB">
      <w:pPr>
        <w:rPr>
          <w:rFonts w:ascii="Courier New" w:hAnsi="Courier New" w:cs="Courier New"/>
          <w:b/>
          <w:lang w:val="en-US"/>
        </w:rPr>
      </w:pPr>
      <w:r w:rsidRPr="004C27AB">
        <w:rPr>
          <w:rFonts w:ascii="Courier New" w:hAnsi="Courier New" w:cs="Courier New"/>
          <w:b/>
        </w:rPr>
        <w:t>Например</w:t>
      </w:r>
      <w:r w:rsidRPr="005D5DE6">
        <w:rPr>
          <w:rFonts w:ascii="Courier New" w:hAnsi="Courier New" w:cs="Courier New"/>
          <w:b/>
          <w:lang w:val="en-US"/>
        </w:rPr>
        <w:t xml:space="preserve">, </w:t>
      </w:r>
    </w:p>
    <w:p w14:paraId="23D3450B" w14:textId="77777777" w:rsidR="0010046F" w:rsidRPr="004C27AB" w:rsidRDefault="0010046F" w:rsidP="004C27AB">
      <w:pPr>
        <w:rPr>
          <w:rFonts w:ascii="Courier New" w:hAnsi="Courier New" w:cs="Courier New"/>
          <w:color w:val="A31515"/>
          <w:lang w:val="en-US"/>
        </w:rPr>
      </w:pPr>
      <w:proofErr w:type="spellStart"/>
      <w:proofErr w:type="gramStart"/>
      <w:r w:rsidRPr="004C27AB">
        <w:rPr>
          <w:rFonts w:ascii="Courier New" w:hAnsi="Courier New" w:cs="Courier New"/>
          <w:lang w:val="en-US"/>
        </w:rPr>
        <w:t>setupConfig</w:t>
      </w:r>
      <w:proofErr w:type="spellEnd"/>
      <w:r w:rsidRPr="004C27AB">
        <w:rPr>
          <w:rFonts w:ascii="Courier New" w:hAnsi="Courier New" w:cs="Courier New"/>
          <w:color w:val="A31515"/>
          <w:lang w:val="en-US"/>
        </w:rPr>
        <w:t>(</w:t>
      </w:r>
      <w:proofErr w:type="gramEnd"/>
      <w:r w:rsidRPr="004C27AB">
        <w:rPr>
          <w:rFonts w:ascii="Courier New" w:hAnsi="Courier New" w:cs="Courier New"/>
          <w:color w:val="A31515"/>
          <w:lang w:val="en-US"/>
        </w:rPr>
        <w:t xml:space="preserve">“DEFAULT_TYPE_SIGN”, “AVEST”); </w:t>
      </w:r>
    </w:p>
    <w:p w14:paraId="7B0C7E06" w14:textId="77777777" w:rsidR="0010046F" w:rsidRPr="004C27AB" w:rsidRDefault="0010046F" w:rsidP="004C27AB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4C27AB">
        <w:rPr>
          <w:rFonts w:ascii="Courier New" w:hAnsi="Courier New" w:cs="Courier New"/>
          <w:lang w:val="en-US"/>
        </w:rPr>
        <w:t>setupConfig</w:t>
      </w:r>
      <w:proofErr w:type="spellEnd"/>
      <w:r w:rsidRPr="004C27AB">
        <w:rPr>
          <w:rFonts w:ascii="Courier New" w:hAnsi="Courier New" w:cs="Courier New"/>
          <w:color w:val="A31515"/>
          <w:lang w:val="en-US"/>
        </w:rPr>
        <w:t>(</w:t>
      </w:r>
      <w:proofErr w:type="gramEnd"/>
      <w:r w:rsidRPr="004C27AB">
        <w:rPr>
          <w:rFonts w:ascii="Courier New" w:hAnsi="Courier New" w:cs="Courier New"/>
          <w:color w:val="A31515"/>
          <w:lang w:val="en-US"/>
        </w:rPr>
        <w:t xml:space="preserve">“DEFAULT_TYPE_SIGN”, “ENIGMA”); </w:t>
      </w:r>
    </w:p>
    <w:p w14:paraId="294BB3E0" w14:textId="77777777" w:rsidR="0010046F" w:rsidRPr="004C27AB" w:rsidRDefault="0010046F" w:rsidP="004C27AB">
      <w:pPr>
        <w:rPr>
          <w:rFonts w:ascii="Courier New" w:hAnsi="Courier New" w:cs="Courier New"/>
          <w:color w:val="A31515"/>
          <w:lang w:val="en-US"/>
        </w:rPr>
      </w:pPr>
      <w:proofErr w:type="spellStart"/>
      <w:proofErr w:type="gramStart"/>
      <w:r w:rsidRPr="004C27AB">
        <w:rPr>
          <w:rFonts w:ascii="Courier New" w:hAnsi="Courier New" w:cs="Courier New"/>
          <w:lang w:val="en-US"/>
        </w:rPr>
        <w:t>setupConfig</w:t>
      </w:r>
      <w:proofErr w:type="spellEnd"/>
      <w:r w:rsidRPr="004C27AB">
        <w:rPr>
          <w:rFonts w:ascii="Courier New" w:hAnsi="Courier New" w:cs="Courier New"/>
          <w:color w:val="A31515"/>
          <w:lang w:val="en-US"/>
        </w:rPr>
        <w:t>(</w:t>
      </w:r>
      <w:proofErr w:type="gramEnd"/>
      <w:r w:rsidRPr="004C27AB">
        <w:rPr>
          <w:rFonts w:ascii="Courier New" w:hAnsi="Courier New" w:cs="Courier New"/>
          <w:color w:val="A31515"/>
          <w:lang w:val="en-US"/>
        </w:rPr>
        <w:t>“BASE_WEB_HOST”, “</w:t>
      </w:r>
      <w:r w:rsidR="002D1096" w:rsidRPr="004C27AB">
        <w:rPr>
          <w:rFonts w:ascii="Courier New" w:hAnsi="Courier New" w:cs="Courier New"/>
          <w:lang w:val="en-US"/>
        </w:rPr>
        <w:t>https://</w:t>
      </w:r>
      <w:r w:rsidR="006F5764" w:rsidRPr="004C27AB">
        <w:rPr>
          <w:rFonts w:ascii="Courier New" w:hAnsi="Courier New" w:cs="Courier New"/>
          <w:lang w:val="en-US"/>
        </w:rPr>
        <w:t>xxx</w:t>
      </w:r>
      <w:r w:rsidR="002D1096" w:rsidRPr="004C27AB">
        <w:rPr>
          <w:rFonts w:ascii="Courier New" w:hAnsi="Courier New" w:cs="Courier New"/>
          <w:lang w:val="en-US"/>
        </w:rPr>
        <w:t>.</w:t>
      </w:r>
      <w:r w:rsidR="006F5764" w:rsidRPr="004C27AB">
        <w:rPr>
          <w:rFonts w:ascii="Courier New" w:hAnsi="Courier New" w:cs="Courier New"/>
          <w:lang w:val="en-US"/>
        </w:rPr>
        <w:t>xxxxxxxxx</w:t>
      </w:r>
      <w:r w:rsidR="002D1096" w:rsidRPr="004C27AB">
        <w:rPr>
          <w:rFonts w:ascii="Courier New" w:hAnsi="Courier New" w:cs="Courier New"/>
          <w:lang w:val="en-US"/>
        </w:rPr>
        <w:t>.</w:t>
      </w:r>
      <w:r w:rsidR="006F5764" w:rsidRPr="004C27AB">
        <w:rPr>
          <w:rFonts w:ascii="Courier New" w:hAnsi="Courier New" w:cs="Courier New"/>
          <w:lang w:val="en-US"/>
        </w:rPr>
        <w:t>by</w:t>
      </w:r>
      <w:r w:rsidR="002D1096" w:rsidRPr="004C27AB">
        <w:rPr>
          <w:rFonts w:ascii="Courier New" w:hAnsi="Courier New" w:cs="Courier New"/>
          <w:lang w:val="en-US"/>
        </w:rPr>
        <w:t>/</w:t>
      </w:r>
      <w:r w:rsidRPr="004C27AB">
        <w:rPr>
          <w:rFonts w:ascii="Courier New" w:hAnsi="Courier New" w:cs="Courier New"/>
          <w:color w:val="A31515"/>
          <w:lang w:val="en-US"/>
        </w:rPr>
        <w:t xml:space="preserve">”); </w:t>
      </w:r>
    </w:p>
    <w:p w14:paraId="5840706A" w14:textId="77777777" w:rsidR="0010046F" w:rsidRPr="004C27AB" w:rsidRDefault="0010046F" w:rsidP="004C27AB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4C27AB">
        <w:rPr>
          <w:rFonts w:ascii="Courier New" w:hAnsi="Courier New" w:cs="Courier New"/>
          <w:lang w:val="en-US"/>
        </w:rPr>
        <w:t>setupConfig</w:t>
      </w:r>
      <w:proofErr w:type="spellEnd"/>
      <w:r w:rsidRPr="004C27AB">
        <w:rPr>
          <w:rFonts w:ascii="Courier New" w:hAnsi="Courier New" w:cs="Courier New"/>
          <w:color w:val="A31515"/>
          <w:lang w:val="en-US"/>
        </w:rPr>
        <w:t>(</w:t>
      </w:r>
      <w:proofErr w:type="gramEnd"/>
      <w:r w:rsidRPr="004C27AB">
        <w:rPr>
          <w:rFonts w:ascii="Courier New" w:hAnsi="Courier New" w:cs="Courier New"/>
          <w:color w:val="A31515"/>
          <w:lang w:val="en-US"/>
        </w:rPr>
        <w:t>“BASE_SSO_HOST”, “</w:t>
      </w:r>
      <w:r w:rsidR="002D1096" w:rsidRPr="004C27AB">
        <w:rPr>
          <w:rFonts w:ascii="Courier New" w:hAnsi="Courier New" w:cs="Courier New"/>
          <w:lang w:val="en-US"/>
        </w:rPr>
        <w:t>https://</w:t>
      </w:r>
      <w:r w:rsidR="006F5764" w:rsidRPr="004C27AB">
        <w:rPr>
          <w:rFonts w:ascii="Courier New" w:hAnsi="Courier New" w:cs="Courier New"/>
          <w:lang w:val="en-US"/>
        </w:rPr>
        <w:t>xxxxxxxxx</w:t>
      </w:r>
      <w:r w:rsidR="002D1096" w:rsidRPr="004C27AB">
        <w:rPr>
          <w:rFonts w:ascii="Courier New" w:hAnsi="Courier New" w:cs="Courier New"/>
          <w:lang w:val="en-US"/>
        </w:rPr>
        <w:t>.</w:t>
      </w:r>
      <w:r w:rsidR="006F5764" w:rsidRPr="004C27AB">
        <w:rPr>
          <w:rFonts w:ascii="Courier New" w:hAnsi="Courier New" w:cs="Courier New"/>
          <w:lang w:val="en-US"/>
        </w:rPr>
        <w:t>xxxxxxxxx</w:t>
      </w:r>
      <w:r w:rsidR="002D1096" w:rsidRPr="004C27AB">
        <w:rPr>
          <w:rFonts w:ascii="Courier New" w:hAnsi="Courier New" w:cs="Courier New"/>
          <w:lang w:val="en-US"/>
        </w:rPr>
        <w:t>.by/</w:t>
      </w:r>
      <w:r w:rsidRPr="004C27AB">
        <w:rPr>
          <w:rFonts w:ascii="Courier New" w:hAnsi="Courier New" w:cs="Courier New"/>
          <w:color w:val="A31515"/>
          <w:lang w:val="en-US"/>
        </w:rPr>
        <w:t xml:space="preserve">”); </w:t>
      </w:r>
    </w:p>
    <w:p w14:paraId="3B257CC2" w14:textId="77777777" w:rsidR="005D4B05" w:rsidRPr="004C27AB" w:rsidRDefault="005D4B05" w:rsidP="00CD09A2">
      <w:pPr>
        <w:pStyle w:val="2"/>
        <w:numPr>
          <w:ilvl w:val="1"/>
          <w:numId w:val="40"/>
        </w:numPr>
      </w:pPr>
      <w:bookmarkStart w:id="10" w:name="_Toc18677986"/>
      <w:bookmarkStart w:id="11" w:name="_Toc21441231"/>
      <w:r w:rsidRPr="004C27AB">
        <w:t>Функция добавления и подписания пакета платежных документов</w:t>
      </w:r>
      <w:bookmarkEnd w:id="10"/>
      <w:bookmarkEnd w:id="11"/>
    </w:p>
    <w:p w14:paraId="282FE7AF" w14:textId="77777777" w:rsidR="003505AC" w:rsidRPr="003505AC" w:rsidRDefault="003505AC" w:rsidP="004C27AB">
      <w:r w:rsidRPr="007F188E">
        <w:t>Имя</w:t>
      </w:r>
      <w:r w:rsidRPr="003505AC">
        <w:t xml:space="preserve"> </w:t>
      </w:r>
      <w:r w:rsidRPr="007F188E">
        <w:t>функции</w:t>
      </w:r>
      <w:r w:rsidRPr="003505AC">
        <w:t xml:space="preserve">: </w:t>
      </w:r>
      <w:proofErr w:type="spellStart"/>
      <w:r w:rsidRPr="004C27AB">
        <w:rPr>
          <w:rFonts w:ascii="Courier New" w:hAnsi="Courier New" w:cs="Courier New"/>
        </w:rPr>
        <w:t>addDocs</w:t>
      </w:r>
      <w:proofErr w:type="spellEnd"/>
    </w:p>
    <w:p w14:paraId="50D7E9CF" w14:textId="77777777" w:rsidR="003505AC" w:rsidRPr="003505AC" w:rsidRDefault="003505AC" w:rsidP="004C27AB">
      <w:r w:rsidRPr="007F188E">
        <w:t>Параметры</w:t>
      </w:r>
      <w:r w:rsidRPr="003505AC">
        <w:t xml:space="preserve">: </w:t>
      </w:r>
    </w:p>
    <w:p w14:paraId="06317DC0" w14:textId="77777777" w:rsidR="003505AC" w:rsidRPr="004C27AB" w:rsidRDefault="003505AC" w:rsidP="004C27AB">
      <w:pPr>
        <w:rPr>
          <w:rFonts w:cs="Times New Roman"/>
          <w:color w:val="000000"/>
          <w:szCs w:val="24"/>
        </w:rPr>
      </w:pPr>
      <w:r w:rsidRPr="004C27AB">
        <w:rPr>
          <w:rFonts w:ascii="Courier New" w:hAnsi="Courier New" w:cs="Courier New"/>
          <w:color w:val="000000"/>
          <w:szCs w:val="24"/>
        </w:rPr>
        <w:t>path2XmlData</w:t>
      </w:r>
      <w:r>
        <w:rPr>
          <w:rFonts w:ascii="Consolas" w:hAnsi="Consolas" w:cs="Consolas"/>
          <w:color w:val="000000"/>
          <w:sz w:val="19"/>
          <w:szCs w:val="19"/>
        </w:rPr>
        <w:t xml:space="preserve"> – </w:t>
      </w:r>
      <w:r w:rsidRPr="004C27AB">
        <w:rPr>
          <w:rFonts w:cs="Times New Roman"/>
          <w:color w:val="000000"/>
          <w:szCs w:val="24"/>
        </w:rPr>
        <w:t xml:space="preserve">полный путь к файлу, содержащему </w:t>
      </w:r>
      <w:r w:rsidRPr="004C27AB">
        <w:rPr>
          <w:rFonts w:cs="Times New Roman"/>
          <w:color w:val="000000"/>
          <w:szCs w:val="24"/>
          <w:lang w:val="en-US"/>
        </w:rPr>
        <w:t>XML</w:t>
      </w:r>
      <w:r w:rsidRPr="004C27AB">
        <w:rPr>
          <w:rFonts w:cs="Times New Roman"/>
          <w:color w:val="000000"/>
          <w:szCs w:val="24"/>
        </w:rPr>
        <w:t xml:space="preserve"> документ пакета платежных документов;</w:t>
      </w:r>
    </w:p>
    <w:p w14:paraId="33B1D02B" w14:textId="77777777" w:rsidR="003505AC" w:rsidRPr="007F188E" w:rsidRDefault="003505AC" w:rsidP="004C27AB">
      <w:r w:rsidRPr="007F188E">
        <w:t>Возвращаемое значение:</w:t>
      </w:r>
    </w:p>
    <w:p w14:paraId="478BDBE9" w14:textId="77777777" w:rsidR="003505AC" w:rsidRPr="003505AC" w:rsidRDefault="003505AC" w:rsidP="004C27AB">
      <w:r>
        <w:t xml:space="preserve">Полный путь к файлу, содержащему </w:t>
      </w:r>
      <w:r>
        <w:rPr>
          <w:lang w:val="en-US"/>
        </w:rPr>
        <w:t>XML</w:t>
      </w:r>
      <w:r w:rsidRPr="003505AC">
        <w:t xml:space="preserve"> </w:t>
      </w:r>
      <w:r>
        <w:t>документ результата обработки пакета платежных документов</w:t>
      </w:r>
      <w:r w:rsidRPr="003505AC">
        <w:t>.</w:t>
      </w:r>
    </w:p>
    <w:p w14:paraId="5B804EC3" w14:textId="77777777" w:rsidR="003505AC" w:rsidRPr="00276108" w:rsidRDefault="004C27AB" w:rsidP="00CD09A2">
      <w:pPr>
        <w:pStyle w:val="3"/>
        <w:numPr>
          <w:ilvl w:val="2"/>
          <w:numId w:val="40"/>
        </w:numPr>
        <w:ind w:left="1560" w:hanging="709"/>
      </w:pPr>
      <w:bookmarkStart w:id="12" w:name="_Toc21441232"/>
      <w:r w:rsidRPr="00276108">
        <w:t>Содержимое файла запроса. Пример</w:t>
      </w:r>
      <w:bookmarkEnd w:id="12"/>
    </w:p>
    <w:p w14:paraId="645A75DD" w14:textId="77777777" w:rsidR="0043235D" w:rsidRPr="004C27AB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&lt;?</w:t>
      </w:r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xml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F6C0C">
        <w:rPr>
          <w:rFonts w:ascii="Consolas" w:hAnsi="Consolas" w:cs="Consolas"/>
          <w:color w:val="FF0000"/>
          <w:sz w:val="19"/>
          <w:szCs w:val="19"/>
          <w:lang w:val="en-US"/>
        </w:rPr>
        <w:t>version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C27AB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1.0</w:t>
      </w:r>
      <w:r w:rsidRPr="004C27AB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F6C0C">
        <w:rPr>
          <w:rFonts w:ascii="Consolas" w:hAnsi="Consolas" w:cs="Consolas"/>
          <w:color w:val="FF0000"/>
          <w:sz w:val="19"/>
          <w:szCs w:val="19"/>
          <w:lang w:val="en-US"/>
        </w:rPr>
        <w:t>encoding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C27AB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UTF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-8</w:t>
      </w:r>
      <w:r w:rsidRPr="004C27AB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C27AB">
        <w:rPr>
          <w:rFonts w:ascii="Consolas" w:hAnsi="Consolas" w:cs="Consolas"/>
          <w:color w:val="0000FF"/>
          <w:sz w:val="19"/>
          <w:szCs w:val="19"/>
          <w:lang w:val="en-US"/>
        </w:rPr>
        <w:t>?&gt;</w:t>
      </w:r>
    </w:p>
    <w:p w14:paraId="7D68961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054004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3235D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19A5AC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ПОРУЧЕНИЕ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998B79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2C70F8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9AB0CA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2102F8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1FBA92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E96157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EC2423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D72CC23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580E2F3C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3336E67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C33482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62F3FA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369D6F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342561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EE3F2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8F9598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0EBFD1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859108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BDCF01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5F3023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6A8AE6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036942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8DDAE79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B7B34C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0A52B9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B86CDA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D8D1CB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992B10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B9D532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D8AAB58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BDC3C1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AF91DA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1F2B84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79543C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4551E8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proofErr w:type="spellStart"/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DcPack</w:t>
      </w:r>
      <w:proofErr w:type="spellEnd"/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/&gt;</w:t>
      </w:r>
    </w:p>
    <w:p w14:paraId="1080EB9A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CDB1C28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CD400A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C28C8A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3235D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3A66FEE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320DF5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F2408C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472B3A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F621DC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21E140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6F3CA4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1A3EF4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91FF77F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A66A885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F5BA09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92C125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C7DBB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0449B9F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313200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FC1147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3A3A1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D2AA8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E46BF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70E865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343DC58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68ECAA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4C27A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D99E8B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48287F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EA7828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B4810F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6BEF6D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70FA72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E8BC32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2CB90E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682DBF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53E4C3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1FF4CA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A2D492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65B97B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proofErr w:type="spellStart"/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DcPack</w:t>
      </w:r>
      <w:proofErr w:type="spellEnd"/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/&gt;</w:t>
      </w:r>
    </w:p>
    <w:p w14:paraId="32D80359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4054C4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A4BABD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40D0AF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3235D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36B4D53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682329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BDB584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D61640" w14:textId="77777777" w:rsidR="0043235D" w:rsidRPr="007F6C0C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8205E29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CC8F44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44F45A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3235D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02F913A" w14:textId="77777777" w:rsidR="0043235D" w:rsidRPr="007F6C0C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 w:rsidRPr="007F6C0C">
        <w:rPr>
          <w:rFonts w:ascii="Consolas" w:hAnsi="Consolas" w:cs="Consolas"/>
          <w:color w:val="0000FF"/>
          <w:sz w:val="19"/>
          <w:szCs w:val="19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7F6C0C">
        <w:rPr>
          <w:rFonts w:ascii="Consolas" w:hAnsi="Consolas" w:cs="Consolas"/>
          <w:color w:val="A31515"/>
          <w:sz w:val="19"/>
          <w:szCs w:val="19"/>
        </w:rPr>
        <w:t>_</w:t>
      </w:r>
      <w:proofErr w:type="gramStart"/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</w:t>
      </w:r>
      <w:r w:rsidRPr="007F6C0C"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 w:rsidRPr="007F6C0C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ПОРУЧЕНИЕ</w:t>
      </w:r>
      <w:r w:rsidRPr="007F6C0C">
        <w:rPr>
          <w:rFonts w:ascii="Consolas" w:hAnsi="Consolas" w:cs="Consolas"/>
          <w:color w:val="000000"/>
          <w:sz w:val="19"/>
          <w:szCs w:val="19"/>
        </w:rPr>
        <w:t xml:space="preserve"> 4</w:t>
      </w:r>
      <w:r w:rsidRPr="007F6C0C">
        <w:rPr>
          <w:rFonts w:ascii="Consolas" w:hAnsi="Consolas" w:cs="Consolas"/>
          <w:color w:val="0000FF"/>
          <w:sz w:val="19"/>
          <w:szCs w:val="19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</w:t>
      </w:r>
      <w:r w:rsidRPr="007F6C0C">
        <w:rPr>
          <w:rFonts w:ascii="Consolas" w:hAnsi="Consolas" w:cs="Consolas"/>
          <w:color w:val="A31515"/>
          <w:sz w:val="19"/>
          <w:szCs w:val="19"/>
        </w:rPr>
        <w:t>_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</w:t>
      </w:r>
      <w:r w:rsidRPr="007F6C0C">
        <w:rPr>
          <w:rFonts w:ascii="Consolas" w:hAnsi="Consolas" w:cs="Consolas"/>
          <w:color w:val="0000FF"/>
          <w:sz w:val="19"/>
          <w:szCs w:val="19"/>
        </w:rPr>
        <w:t>&gt;</w:t>
      </w:r>
    </w:p>
    <w:p w14:paraId="0BE3201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352A07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190829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3E1EE96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D8ABAA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E282B9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61CB789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6B9FCC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82246DC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6056275" w14:textId="77777777" w:rsid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79ED1A3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2DD175B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D5E04A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60A55B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5883238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4FB39C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4E554C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CF3027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1B20F0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6F684B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A4F054C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48B2F1D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A9B6B11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76724A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AF5B3FF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F07004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AA15D15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B7CD38E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ECCE22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50BC2E8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F4143F4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D8C347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7C85A40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C3B32D2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199FDF" w14:textId="77777777" w:rsidR="0043235D" w:rsidRPr="0043235D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43235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3235D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016F1FA" w14:textId="77777777" w:rsidR="0043235D" w:rsidRPr="00B53555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43235D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</w:t>
      </w:r>
      <w:r w:rsidRPr="00B53555"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DcPack</w:t>
      </w:r>
      <w:proofErr w:type="spellEnd"/>
      <w:r w:rsidRPr="00B53555">
        <w:rPr>
          <w:rFonts w:ascii="Consolas" w:hAnsi="Consolas" w:cs="Consolas"/>
          <w:color w:val="0000FF"/>
          <w:sz w:val="19"/>
          <w:szCs w:val="19"/>
        </w:rPr>
        <w:t>/&gt;</w:t>
      </w:r>
    </w:p>
    <w:p w14:paraId="5B4DADA1" w14:textId="77777777" w:rsidR="0043235D" w:rsidRPr="00B53555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B53555"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B53555">
        <w:rPr>
          <w:rFonts w:ascii="Consolas" w:hAnsi="Consolas" w:cs="Consolas"/>
          <w:color w:val="0000FF"/>
          <w:sz w:val="19"/>
          <w:szCs w:val="19"/>
        </w:rPr>
        <w:t>&gt;</w:t>
      </w:r>
    </w:p>
    <w:p w14:paraId="4E0AE0F7" w14:textId="77777777" w:rsidR="0043235D" w:rsidRPr="00B53555" w:rsidRDefault="0043235D" w:rsidP="0043235D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B53555">
        <w:rPr>
          <w:rFonts w:ascii="Consolas" w:hAnsi="Consolas" w:cs="Consolas"/>
          <w:color w:val="0000FF"/>
          <w:sz w:val="19"/>
          <w:szCs w:val="19"/>
        </w:rPr>
        <w:t xml:space="preserve">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B53555">
        <w:rPr>
          <w:rFonts w:ascii="Consolas" w:hAnsi="Consolas" w:cs="Consolas"/>
          <w:color w:val="0000FF"/>
          <w:sz w:val="19"/>
          <w:szCs w:val="19"/>
        </w:rPr>
        <w:t>&gt;</w:t>
      </w:r>
    </w:p>
    <w:p w14:paraId="126537A7" w14:textId="77777777" w:rsidR="003F5655" w:rsidRPr="00B53555" w:rsidRDefault="0043235D" w:rsidP="0043235D">
      <w:pPr>
        <w:rPr>
          <w:rFonts w:ascii="Consolas" w:hAnsi="Consolas" w:cs="Consolas"/>
          <w:color w:val="0000FF"/>
          <w:sz w:val="19"/>
          <w:szCs w:val="19"/>
        </w:rPr>
      </w:pPr>
      <w:r w:rsidRPr="00B53555">
        <w:rPr>
          <w:rFonts w:ascii="Consolas" w:hAnsi="Consolas" w:cs="Consolas"/>
          <w:color w:val="0000FF"/>
          <w:sz w:val="19"/>
          <w:szCs w:val="19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B53555">
        <w:rPr>
          <w:rFonts w:ascii="Consolas" w:hAnsi="Consolas" w:cs="Consolas"/>
          <w:color w:val="0000FF"/>
          <w:sz w:val="19"/>
          <w:szCs w:val="19"/>
        </w:rPr>
        <w:t>&gt;</w:t>
      </w:r>
    </w:p>
    <w:p w14:paraId="5014C5ED" w14:textId="77777777" w:rsidR="00BB0F50" w:rsidRPr="00B53555" w:rsidRDefault="00BB0F50" w:rsidP="0043235D">
      <w:pPr>
        <w:rPr>
          <w:rFonts w:ascii="Consolas" w:hAnsi="Consolas" w:cs="Consolas"/>
          <w:color w:val="0000FF"/>
          <w:sz w:val="19"/>
          <w:szCs w:val="19"/>
        </w:rPr>
      </w:pPr>
    </w:p>
    <w:p w14:paraId="47FA0125" w14:textId="77777777" w:rsidR="00B910E6" w:rsidRPr="00121D15" w:rsidRDefault="00B910E6" w:rsidP="00B910E6">
      <w:pPr>
        <w:rPr>
          <w:b/>
          <w:i/>
          <w:lang w:eastAsia="ru-RU"/>
        </w:rPr>
      </w:pPr>
      <w:r w:rsidRPr="00121D15">
        <w:rPr>
          <w:b/>
          <w:i/>
        </w:rPr>
        <w:t xml:space="preserve">Наименования и форматы элементов данных (тэгов) определяются </w:t>
      </w:r>
      <w:r w:rsidR="005D2E2C" w:rsidRPr="00121D15">
        <w:rPr>
          <w:b/>
          <w:i/>
        </w:rPr>
        <w:t>стандартом СПР</w:t>
      </w:r>
      <w:r w:rsidR="00B53555" w:rsidRPr="00121D15">
        <w:rPr>
          <w:b/>
          <w:i/>
        </w:rPr>
        <w:t> </w:t>
      </w:r>
      <w:r w:rsidR="005D2E2C" w:rsidRPr="00121D15">
        <w:rPr>
          <w:b/>
          <w:i/>
        </w:rPr>
        <w:t>2.03-1-2018</w:t>
      </w:r>
      <w:r w:rsidRPr="00121D15">
        <w:rPr>
          <w:b/>
          <w:i/>
        </w:rPr>
        <w:t xml:space="preserve"> «</w:t>
      </w:r>
      <w:r w:rsidRPr="00121D15">
        <w:rPr>
          <w:b/>
          <w:i/>
          <w:lang w:eastAsia="ru-RU"/>
        </w:rPr>
        <w:t>Банковская деятельность. Информационные технологии. ПЛАТЕЖНЫЕ ИНСТРУКЦИИ КЛИЕНТОВ. Часть 1 Электронные платежные поручения».</w:t>
      </w:r>
    </w:p>
    <w:p w14:paraId="5D0ABF6F" w14:textId="77777777" w:rsidR="0061382F" w:rsidRPr="00B910E6" w:rsidRDefault="0043235D" w:rsidP="00CD09A2">
      <w:pPr>
        <w:pStyle w:val="3"/>
        <w:numPr>
          <w:ilvl w:val="2"/>
          <w:numId w:val="40"/>
        </w:numPr>
        <w:ind w:left="1560" w:hanging="709"/>
      </w:pPr>
      <w:bookmarkStart w:id="13" w:name="_Toc21441233"/>
      <w:r w:rsidRPr="0043235D">
        <w:t>Содержимое</w:t>
      </w:r>
      <w:r w:rsidRPr="00B910E6">
        <w:t xml:space="preserve"> </w:t>
      </w:r>
      <w:r w:rsidRPr="0043235D">
        <w:t>файла</w:t>
      </w:r>
      <w:r w:rsidRPr="00B910E6">
        <w:t xml:space="preserve"> </w:t>
      </w:r>
      <w:r w:rsidRPr="0043235D">
        <w:t>ответа</w:t>
      </w:r>
      <w:r w:rsidR="004C27AB" w:rsidRPr="00B910E6">
        <w:t xml:space="preserve">. </w:t>
      </w:r>
      <w:r w:rsidR="004C27AB">
        <w:t>Пример</w:t>
      </w:r>
      <w:bookmarkEnd w:id="13"/>
    </w:p>
    <w:p w14:paraId="005EDABF" w14:textId="77777777" w:rsidR="000F79F6" w:rsidRPr="00B910E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B910E6">
        <w:rPr>
          <w:rFonts w:ascii="Consolas" w:hAnsi="Consolas" w:cs="Consolas"/>
          <w:color w:val="0000FF"/>
          <w:sz w:val="19"/>
          <w:szCs w:val="19"/>
        </w:rPr>
        <w:t>&lt;?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xml</w:t>
      </w:r>
      <w:r w:rsidRPr="00B910E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version</w:t>
      </w:r>
      <w:r w:rsidRPr="00B910E6">
        <w:rPr>
          <w:rFonts w:ascii="Consolas" w:hAnsi="Consolas" w:cs="Consolas"/>
          <w:color w:val="0000FF"/>
          <w:sz w:val="19"/>
          <w:szCs w:val="19"/>
        </w:rPr>
        <w:t>=</w:t>
      </w:r>
      <w:r w:rsidRPr="00B910E6">
        <w:rPr>
          <w:rFonts w:ascii="Consolas" w:hAnsi="Consolas" w:cs="Consolas"/>
          <w:color w:val="000000"/>
          <w:sz w:val="19"/>
          <w:szCs w:val="19"/>
        </w:rPr>
        <w:t>"</w:t>
      </w:r>
      <w:r w:rsidRPr="00B910E6">
        <w:rPr>
          <w:rFonts w:ascii="Consolas" w:hAnsi="Consolas" w:cs="Consolas"/>
          <w:color w:val="0000FF"/>
          <w:sz w:val="19"/>
          <w:szCs w:val="19"/>
        </w:rPr>
        <w:t>1.0</w:t>
      </w:r>
      <w:r w:rsidRPr="00B910E6">
        <w:rPr>
          <w:rFonts w:ascii="Consolas" w:hAnsi="Consolas" w:cs="Consolas"/>
          <w:color w:val="000000"/>
          <w:sz w:val="19"/>
          <w:szCs w:val="19"/>
        </w:rPr>
        <w:t>"</w:t>
      </w:r>
      <w:r w:rsidRPr="00B910E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encoding</w:t>
      </w:r>
      <w:r w:rsidRPr="00B910E6">
        <w:rPr>
          <w:rFonts w:ascii="Consolas" w:hAnsi="Consolas" w:cs="Consolas"/>
          <w:color w:val="0000FF"/>
          <w:sz w:val="19"/>
          <w:szCs w:val="19"/>
        </w:rPr>
        <w:t>=</w:t>
      </w:r>
      <w:r w:rsidRPr="00B910E6">
        <w:rPr>
          <w:rFonts w:ascii="Consolas" w:hAnsi="Consolas" w:cs="Consolas"/>
          <w:color w:val="000000"/>
          <w:sz w:val="19"/>
          <w:szCs w:val="19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UTF</w:t>
      </w:r>
      <w:r w:rsidRPr="00B910E6">
        <w:rPr>
          <w:rFonts w:ascii="Consolas" w:hAnsi="Consolas" w:cs="Consolas"/>
          <w:color w:val="0000FF"/>
          <w:sz w:val="19"/>
          <w:szCs w:val="19"/>
        </w:rPr>
        <w:t>-8</w:t>
      </w:r>
      <w:r w:rsidRPr="00B910E6">
        <w:rPr>
          <w:rFonts w:ascii="Consolas" w:hAnsi="Consolas" w:cs="Consolas"/>
          <w:color w:val="000000"/>
          <w:sz w:val="19"/>
          <w:szCs w:val="19"/>
        </w:rPr>
        <w:t>"</w:t>
      </w:r>
      <w:r w:rsidRPr="00B910E6">
        <w:rPr>
          <w:rFonts w:ascii="Consolas" w:hAnsi="Consolas" w:cs="Consolas"/>
          <w:color w:val="0000FF"/>
          <w:sz w:val="19"/>
          <w:szCs w:val="19"/>
        </w:rPr>
        <w:t>?&gt;</w:t>
      </w:r>
    </w:p>
    <w:p w14:paraId="51FA878F" w14:textId="77777777" w:rsidR="000F79F6" w:rsidRPr="00B910E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B910E6">
        <w:rPr>
          <w:rFonts w:ascii="Consolas" w:hAnsi="Consolas" w:cs="Consolas"/>
          <w:color w:val="0000FF"/>
          <w:sz w:val="19"/>
          <w:szCs w:val="19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B910E6">
        <w:rPr>
          <w:rFonts w:ascii="Consolas" w:hAnsi="Consolas" w:cs="Consolas"/>
          <w:color w:val="0000FF"/>
          <w:sz w:val="19"/>
          <w:szCs w:val="19"/>
        </w:rPr>
        <w:t>&gt;</w:t>
      </w:r>
    </w:p>
    <w:p w14:paraId="132F5F4E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B53555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B53555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N</w:t>
      </w:r>
      <w:r w:rsidRPr="00B53555">
        <w:rPr>
          <w:rFonts w:ascii="Consolas" w:hAnsi="Consolas" w:cs="Consolas"/>
          <w:color w:val="FF0000"/>
          <w:sz w:val="19"/>
          <w:szCs w:val="19"/>
          <w:lang w:val="en-US"/>
        </w:rPr>
        <w:t>_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PL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B53555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ПЛАТЕЖНОЕ</w:t>
      </w:r>
      <w:r w:rsidRPr="00B53555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ПОРУЧЕНИЕ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1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DOC_ID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166384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OK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B67F9D9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1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EE8AA62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EDD666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EAED13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39DFE1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F2A2FB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07489F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1DEB64E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04B0CB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6FF2926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5DA62A2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606B3C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A2C75E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6B2C0E7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29F566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C28A4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33EBB8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8ADE53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23E620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E44004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1CBC48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13EC72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06C17A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DD39F95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A9DE90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701797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E9DFF2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E537AF2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3A0A40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4C2769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34C5FF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40A49CB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9BDBA0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E966AB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B89F0C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5E823B7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proofErr w:type="spellStart"/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DcPack</w:t>
      </w:r>
      <w:proofErr w:type="spell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/&gt;</w:t>
      </w:r>
    </w:p>
    <w:p w14:paraId="65AF20A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A85C77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9431885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N_PL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ПЛАТЕЖНОЕ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ПОРУЧЕНИЕ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2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DOC_ID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166385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OK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E1087CD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2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4B36830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54CE522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1FEF11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C72D6F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CAEA29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29F7BC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B5C58B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0C4FD29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5030F811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1A98CDB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08D578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963585E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341E54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2062B3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1B5977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E80245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4FE15E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29B675B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ED8F47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4281E8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26EC1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3C152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E04817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E7753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388A7C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C9A681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A984DE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FF0F04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93DD1F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3ABECC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A7938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8D3072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2C5E84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D6C39A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BED1B1B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proofErr w:type="spellStart"/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DcPack</w:t>
      </w:r>
      <w:proofErr w:type="spell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/&gt;</w:t>
      </w:r>
    </w:p>
    <w:p w14:paraId="1235BE64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2D5C52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DF9B6F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N_PL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ПЛАТЕЖНОЕ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ПОРУЧЕНИЕ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3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DOC_ID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ER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ER_DESCR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proofErr w:type="gramStart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602 :</w:t>
      </w:r>
      <w:proofErr w:type="gram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Document UNP is incorrect for this client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FEE2D33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F48F23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C80149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190906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A3007B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05652C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AB2DCA2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CORRESPONDENCY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N_PL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ПЛАТЕЖНОЕ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ПОРУЧЕНИЕ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4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DOC_ID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ER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ER_DESCR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proofErr w:type="gramStart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602 :</w:t>
      </w:r>
      <w:proofErr w:type="gram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Выбрана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недопустимая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&amp;</w:t>
      </w:r>
      <w:proofErr w:type="spellStart"/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quot</w:t>
      </w:r>
      <w:proofErr w:type="spellEnd"/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;</w:t>
      </w:r>
      <w:r>
        <w:rPr>
          <w:rFonts w:ascii="Consolas" w:hAnsi="Consolas" w:cs="Consolas"/>
          <w:color w:val="0000FF"/>
          <w:sz w:val="19"/>
          <w:szCs w:val="19"/>
        </w:rPr>
        <w:t>Дата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платежного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поручения</w:t>
      </w:r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&amp;</w:t>
      </w:r>
      <w:proofErr w:type="spellStart"/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quot</w:t>
      </w:r>
      <w:proofErr w:type="spellEnd"/>
      <w:r w:rsidRPr="000F79F6">
        <w:rPr>
          <w:rFonts w:ascii="Consolas" w:hAnsi="Consolas" w:cs="Consolas"/>
          <w:color w:val="FF0000"/>
          <w:sz w:val="19"/>
          <w:szCs w:val="19"/>
          <w:lang w:val="en-US"/>
        </w:rPr>
        <w:t>;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. </w:t>
      </w:r>
      <w:r>
        <w:rPr>
          <w:rFonts w:ascii="Consolas" w:hAnsi="Consolas" w:cs="Consolas"/>
          <w:color w:val="0000FF"/>
          <w:sz w:val="19"/>
          <w:szCs w:val="19"/>
        </w:rPr>
        <w:t>Дата не может быть меньше текущей и превышать текущую более, чем на 30 дней.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AC7171A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ПЛАТЕЖНОЕ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ПОРУЧЕНИЕ 4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2CE41FE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127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NOM_PL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C6AFB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190829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DAT_PL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A502F2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12F1C5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75E9EE7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K_VAL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402DC6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2,00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CCE6F7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SUM_CUR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6977229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B037CBE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</w:rPr>
        <w:t>N_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ИНДИВИДУАЛЬНЫЙ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ПРЕДПРИНИМАТЕЛЬ "МАКСИ ЛЮКС"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N_PLAT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FD5437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F3589">
        <w:rPr>
          <w:rFonts w:ascii="Consolas" w:hAnsi="Consolas" w:cs="Consolas"/>
          <w:color w:val="0000FF"/>
          <w:sz w:val="19"/>
          <w:szCs w:val="19"/>
        </w:rPr>
        <w:t xml:space="preserve">      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389054A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9CCD6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C8113B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EDDC31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K_B_O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C916BE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PLAT_BANK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1E6033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17387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Г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>
        <w:rPr>
          <w:rFonts w:ascii="Consolas" w:hAnsi="Consolas" w:cs="Consolas"/>
          <w:color w:val="000000"/>
          <w:sz w:val="19"/>
          <w:szCs w:val="19"/>
        </w:rPr>
        <w:t>МИНСК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'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5DD1580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K_B_P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D8EB029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BEN_BANK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608D48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BCD613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БЕНЯ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11804C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30120800000729001001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17B1E4F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BEN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B466708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6EB8FCD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ПЛАТЕЖ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ДЛЯ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АПИХИ</w:t>
      </w:r>
      <w:proofErr w:type="gramStart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gramEnd"/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5F86E1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NAZN_P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6A407D3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100000206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UNN_P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CD0E9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100693551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UNN_B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EB53762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OCH_PL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91A687E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RAS_PER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2784F6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SH_KOM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24AD6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ДЕТАЛИ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DET_PL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21C3E2C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ATTACHMENT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8A1951" w14:textId="77777777" w:rsidR="000F79F6" w:rsidRP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&lt;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назначение</w:t>
      </w:r>
      <w:r w:rsidRPr="000F79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платежа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0F79F6">
        <w:rPr>
          <w:rFonts w:ascii="Consolas" w:hAnsi="Consolas" w:cs="Consolas"/>
          <w:color w:val="A31515"/>
          <w:sz w:val="19"/>
          <w:szCs w:val="19"/>
          <w:lang w:val="en-US"/>
        </w:rPr>
        <w:t>EXTRA_PURPOSE</w:t>
      </w: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CFA11AB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0F79F6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DcPack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14:paraId="70848D68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ATTACHMENT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831C924" w14:textId="77777777" w:rsidR="000F79F6" w:rsidRDefault="000F79F6" w:rsidP="000F79F6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</w:rPr>
        <w:t>PP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8FE3562" w14:textId="77777777" w:rsidR="0043235D" w:rsidRDefault="000F79F6" w:rsidP="000F79F6">
      <w:pPr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DOCS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B52B921" w14:textId="77777777" w:rsidR="00F6050A" w:rsidRPr="00121D15" w:rsidRDefault="005D2E2C" w:rsidP="00F6050A">
      <w:pPr>
        <w:rPr>
          <w:b/>
          <w:i/>
          <w:lang w:eastAsia="ru-RU"/>
        </w:rPr>
      </w:pPr>
      <w:r w:rsidRPr="00121D15">
        <w:rPr>
          <w:b/>
          <w:i/>
        </w:rPr>
        <w:t>Условные обозначения, н</w:t>
      </w:r>
      <w:r w:rsidR="00F6050A" w:rsidRPr="00121D15">
        <w:rPr>
          <w:b/>
          <w:i/>
        </w:rPr>
        <w:t xml:space="preserve">аименования и форматы элементов данных (тэгов) определяются </w:t>
      </w:r>
      <w:r w:rsidRPr="00121D15">
        <w:rPr>
          <w:b/>
          <w:i/>
        </w:rPr>
        <w:t>стандартом СПР 2.03-1-2018</w:t>
      </w:r>
      <w:r w:rsidR="00F6050A" w:rsidRPr="00121D15">
        <w:rPr>
          <w:b/>
          <w:i/>
          <w:lang w:eastAsia="ru-RU"/>
        </w:rPr>
        <w:t>.</w:t>
      </w:r>
    </w:p>
    <w:p w14:paraId="5F952098" w14:textId="77777777" w:rsidR="0061382F" w:rsidRDefault="007E7F98" w:rsidP="00CD09A2">
      <w:pPr>
        <w:pStyle w:val="2"/>
        <w:numPr>
          <w:ilvl w:val="1"/>
          <w:numId w:val="40"/>
        </w:numPr>
      </w:pPr>
      <w:bookmarkStart w:id="14" w:name="_Toc18677987"/>
      <w:bookmarkStart w:id="15" w:name="_Toc21441234"/>
      <w:r>
        <w:t>Функция получения выписки по счету</w:t>
      </w:r>
      <w:bookmarkEnd w:id="14"/>
      <w:bookmarkEnd w:id="15"/>
    </w:p>
    <w:p w14:paraId="77105FED" w14:textId="77777777" w:rsidR="007E7F98" w:rsidRPr="003505AC" w:rsidRDefault="007E7F98" w:rsidP="004C27AB">
      <w:r w:rsidRPr="007F188E">
        <w:rPr>
          <w:b/>
        </w:rPr>
        <w:t>Имя</w:t>
      </w:r>
      <w:r w:rsidRPr="003505AC">
        <w:rPr>
          <w:b/>
        </w:rPr>
        <w:t xml:space="preserve"> </w:t>
      </w:r>
      <w:r w:rsidRPr="007F188E">
        <w:rPr>
          <w:b/>
        </w:rPr>
        <w:t>функции</w:t>
      </w:r>
      <w:r w:rsidRPr="003505AC">
        <w:rPr>
          <w:b/>
        </w:rPr>
        <w:t>:</w:t>
      </w:r>
      <w:r w:rsidRPr="003505AC">
        <w:t xml:space="preserve"> </w:t>
      </w:r>
      <w:proofErr w:type="spellStart"/>
      <w:r w:rsidRPr="004C27AB">
        <w:rPr>
          <w:rFonts w:ascii="Courier New" w:hAnsi="Courier New" w:cs="Courier New"/>
        </w:rPr>
        <w:t>getAccountHistory</w:t>
      </w:r>
      <w:proofErr w:type="spellEnd"/>
    </w:p>
    <w:p w14:paraId="4A3CF8D7" w14:textId="77777777" w:rsidR="004C27AB" w:rsidRDefault="007E7F98" w:rsidP="004C27AB">
      <w:r w:rsidRPr="007F188E">
        <w:t>Параметры</w:t>
      </w:r>
      <w:r w:rsidR="004C27AB">
        <w:t xml:space="preserve"> приведены в таблице 1.</w:t>
      </w:r>
    </w:p>
    <w:p w14:paraId="20231FC2" w14:textId="77777777" w:rsidR="007E7F98" w:rsidRPr="003505AC" w:rsidRDefault="004C27AB" w:rsidP="004C27AB">
      <w:r>
        <w:t>Таблица 1</w:t>
      </w:r>
      <w:r w:rsidR="007E7F98" w:rsidRPr="003505AC">
        <w:t xml:space="preserve">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73"/>
        <w:gridCol w:w="7712"/>
      </w:tblGrid>
      <w:tr w:rsidR="002000F8" w:rsidRPr="002000F8" w14:paraId="198D81D4" w14:textId="77777777" w:rsidTr="0007035F">
        <w:tc>
          <w:tcPr>
            <w:tcW w:w="1273" w:type="dxa"/>
          </w:tcPr>
          <w:p w14:paraId="7E860C2C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Параметр</w:t>
            </w:r>
          </w:p>
        </w:tc>
        <w:tc>
          <w:tcPr>
            <w:tcW w:w="7712" w:type="dxa"/>
          </w:tcPr>
          <w:p w14:paraId="778DE4C0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Описание</w:t>
            </w:r>
          </w:p>
        </w:tc>
      </w:tr>
      <w:tr w:rsidR="002000F8" w:rsidRPr="002000F8" w14:paraId="129D65F8" w14:textId="77777777" w:rsidTr="0007035F">
        <w:tc>
          <w:tcPr>
            <w:tcW w:w="1273" w:type="dxa"/>
          </w:tcPr>
          <w:p w14:paraId="64BA6107" w14:textId="77777777" w:rsidR="002000F8" w:rsidRPr="004C27AB" w:rsidRDefault="002000F8" w:rsidP="004C27AB">
            <w:pPr>
              <w:spacing w:line="240" w:lineRule="auto"/>
              <w:ind w:firstLine="0"/>
            </w:pPr>
            <w:proofErr w:type="spellStart"/>
            <w:r w:rsidRPr="002000F8">
              <w:rPr>
                <w:lang w:val="en-US"/>
              </w:rPr>
              <w:t>unp</w:t>
            </w:r>
            <w:proofErr w:type="spellEnd"/>
          </w:p>
        </w:tc>
        <w:tc>
          <w:tcPr>
            <w:tcW w:w="7712" w:type="dxa"/>
          </w:tcPr>
          <w:p w14:paraId="5D294087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УНП организации</w:t>
            </w:r>
          </w:p>
        </w:tc>
      </w:tr>
      <w:tr w:rsidR="002000F8" w:rsidRPr="002000F8" w14:paraId="446D5956" w14:textId="77777777" w:rsidTr="0007035F">
        <w:tc>
          <w:tcPr>
            <w:tcW w:w="1273" w:type="dxa"/>
          </w:tcPr>
          <w:p w14:paraId="3B5D964A" w14:textId="77777777" w:rsidR="002000F8" w:rsidRPr="004C27AB" w:rsidRDefault="002000F8" w:rsidP="004C27AB">
            <w:pPr>
              <w:spacing w:line="240" w:lineRule="auto"/>
              <w:ind w:firstLine="0"/>
            </w:pPr>
            <w:r w:rsidRPr="002000F8">
              <w:rPr>
                <w:lang w:val="en-US"/>
              </w:rPr>
              <w:t>account</w:t>
            </w:r>
          </w:p>
        </w:tc>
        <w:tc>
          <w:tcPr>
            <w:tcW w:w="7712" w:type="dxa"/>
          </w:tcPr>
          <w:p w14:paraId="105B5B65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Номер счета</w:t>
            </w:r>
          </w:p>
          <w:p w14:paraId="1BCDE23F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Формат:</w:t>
            </w:r>
          </w:p>
        </w:tc>
      </w:tr>
      <w:tr w:rsidR="002000F8" w:rsidRPr="002000F8" w14:paraId="75EA8076" w14:textId="77777777" w:rsidTr="0007035F">
        <w:tc>
          <w:tcPr>
            <w:tcW w:w="1273" w:type="dxa"/>
          </w:tcPr>
          <w:p w14:paraId="320918E7" w14:textId="77777777" w:rsidR="002000F8" w:rsidRPr="004C27AB" w:rsidRDefault="002000F8" w:rsidP="004C27AB">
            <w:pPr>
              <w:spacing w:line="240" w:lineRule="auto"/>
              <w:ind w:firstLine="0"/>
            </w:pPr>
            <w:r w:rsidRPr="002000F8">
              <w:rPr>
                <w:lang w:val="en-US"/>
              </w:rPr>
              <w:t>currency</w:t>
            </w:r>
          </w:p>
        </w:tc>
        <w:tc>
          <w:tcPr>
            <w:tcW w:w="7712" w:type="dxa"/>
          </w:tcPr>
          <w:p w14:paraId="220D1589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Валюта счета</w:t>
            </w:r>
          </w:p>
          <w:p w14:paraId="6AFFE469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>Формат:</w:t>
            </w:r>
          </w:p>
        </w:tc>
      </w:tr>
      <w:tr w:rsidR="002000F8" w:rsidRPr="002000F8" w14:paraId="3CF9741D" w14:textId="77777777" w:rsidTr="0007035F">
        <w:tc>
          <w:tcPr>
            <w:tcW w:w="1273" w:type="dxa"/>
          </w:tcPr>
          <w:p w14:paraId="404F137F" w14:textId="77777777" w:rsidR="002000F8" w:rsidRPr="004C27AB" w:rsidRDefault="002000F8" w:rsidP="004C27AB">
            <w:pPr>
              <w:spacing w:line="240" w:lineRule="auto"/>
              <w:ind w:firstLine="0"/>
            </w:pPr>
            <w:r w:rsidRPr="002000F8">
              <w:rPr>
                <w:lang w:val="en-US"/>
              </w:rPr>
              <w:t>date</w:t>
            </w:r>
            <w:r w:rsidRPr="004C27AB">
              <w:t>_</w:t>
            </w:r>
            <w:r w:rsidRPr="002000F8">
              <w:rPr>
                <w:lang w:val="en-US"/>
              </w:rPr>
              <w:t>from</w:t>
            </w:r>
          </w:p>
        </w:tc>
        <w:tc>
          <w:tcPr>
            <w:tcW w:w="7712" w:type="dxa"/>
          </w:tcPr>
          <w:p w14:paraId="34ABC6E1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 xml:space="preserve">Дата с в формате </w:t>
            </w:r>
            <w:proofErr w:type="spellStart"/>
            <w:r w:rsidRPr="002000F8">
              <w:rPr>
                <w:lang w:val="en-US"/>
              </w:rPr>
              <w:t>dd</w:t>
            </w:r>
            <w:proofErr w:type="spellEnd"/>
            <w:r w:rsidRPr="002000F8">
              <w:t>.</w:t>
            </w:r>
            <w:r w:rsidRPr="002000F8">
              <w:rPr>
                <w:lang w:val="en-US"/>
              </w:rPr>
              <w:t>mm</w:t>
            </w:r>
            <w:r w:rsidRPr="002000F8">
              <w:t>.</w:t>
            </w:r>
            <w:proofErr w:type="spellStart"/>
            <w:r w:rsidRPr="002000F8">
              <w:rPr>
                <w:lang w:val="en-US"/>
              </w:rPr>
              <w:t>yyyy</w:t>
            </w:r>
            <w:proofErr w:type="spellEnd"/>
          </w:p>
        </w:tc>
      </w:tr>
      <w:tr w:rsidR="002000F8" w:rsidRPr="002000F8" w14:paraId="11186A78" w14:textId="77777777" w:rsidTr="0007035F">
        <w:tc>
          <w:tcPr>
            <w:tcW w:w="1273" w:type="dxa"/>
          </w:tcPr>
          <w:p w14:paraId="48E85639" w14:textId="77777777" w:rsidR="002000F8" w:rsidRPr="002000F8" w:rsidRDefault="002000F8" w:rsidP="004C27AB">
            <w:pPr>
              <w:spacing w:line="240" w:lineRule="auto"/>
              <w:ind w:firstLine="0"/>
              <w:rPr>
                <w:lang w:val="en-US"/>
              </w:rPr>
            </w:pPr>
            <w:proofErr w:type="spellStart"/>
            <w:r w:rsidRPr="002000F8">
              <w:rPr>
                <w:lang w:val="en-US"/>
              </w:rPr>
              <w:t>date_to</w:t>
            </w:r>
            <w:proofErr w:type="spellEnd"/>
          </w:p>
        </w:tc>
        <w:tc>
          <w:tcPr>
            <w:tcW w:w="7712" w:type="dxa"/>
          </w:tcPr>
          <w:p w14:paraId="1440B2CF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 xml:space="preserve">Дата по в формате </w:t>
            </w:r>
            <w:proofErr w:type="spellStart"/>
            <w:r w:rsidRPr="002000F8">
              <w:rPr>
                <w:lang w:val="en-US"/>
              </w:rPr>
              <w:t>dd</w:t>
            </w:r>
            <w:proofErr w:type="spellEnd"/>
            <w:r w:rsidRPr="002000F8">
              <w:t>.</w:t>
            </w:r>
            <w:r w:rsidRPr="002000F8">
              <w:rPr>
                <w:lang w:val="en-US"/>
              </w:rPr>
              <w:t>mm</w:t>
            </w:r>
            <w:r w:rsidRPr="002000F8">
              <w:t>.</w:t>
            </w:r>
            <w:proofErr w:type="spellStart"/>
            <w:r w:rsidRPr="002000F8">
              <w:rPr>
                <w:lang w:val="en-US"/>
              </w:rPr>
              <w:t>yyyy</w:t>
            </w:r>
            <w:proofErr w:type="spellEnd"/>
          </w:p>
        </w:tc>
      </w:tr>
      <w:tr w:rsidR="002000F8" w:rsidRPr="002000F8" w14:paraId="0055E625" w14:textId="77777777" w:rsidTr="0007035F">
        <w:tc>
          <w:tcPr>
            <w:tcW w:w="1273" w:type="dxa"/>
          </w:tcPr>
          <w:p w14:paraId="70B94B11" w14:textId="77777777" w:rsidR="002000F8" w:rsidRPr="002000F8" w:rsidRDefault="002000F8" w:rsidP="004C27AB">
            <w:pPr>
              <w:spacing w:line="240" w:lineRule="auto"/>
              <w:ind w:firstLine="0"/>
              <w:rPr>
                <w:lang w:val="en-US"/>
              </w:rPr>
            </w:pPr>
            <w:proofErr w:type="spellStart"/>
            <w:r w:rsidRPr="002000F8">
              <w:rPr>
                <w:lang w:val="en-US"/>
              </w:rPr>
              <w:t>unp</w:t>
            </w:r>
            <w:proofErr w:type="spellEnd"/>
          </w:p>
        </w:tc>
        <w:tc>
          <w:tcPr>
            <w:tcW w:w="7712" w:type="dxa"/>
          </w:tcPr>
          <w:p w14:paraId="0F81C457" w14:textId="77777777" w:rsidR="002000F8" w:rsidRPr="002000F8" w:rsidRDefault="002000F8" w:rsidP="004C27AB">
            <w:pPr>
              <w:spacing w:line="240" w:lineRule="auto"/>
              <w:ind w:firstLine="0"/>
            </w:pPr>
            <w:r w:rsidRPr="002000F8">
              <w:t xml:space="preserve">УНП организации для которой получаем выписку, необязательный. </w:t>
            </w:r>
          </w:p>
        </w:tc>
      </w:tr>
    </w:tbl>
    <w:p w14:paraId="7A6AD72E" w14:textId="77777777" w:rsidR="002000F8" w:rsidRDefault="002000F8" w:rsidP="007E7F98">
      <w:pPr>
        <w:rPr>
          <w:rFonts w:ascii="Consolas" w:hAnsi="Consolas" w:cs="Consolas"/>
          <w:b/>
          <w:color w:val="000000"/>
          <w:sz w:val="19"/>
          <w:szCs w:val="19"/>
        </w:rPr>
      </w:pPr>
    </w:p>
    <w:p w14:paraId="6FCDF353" w14:textId="77777777" w:rsidR="007E7F98" w:rsidRPr="007F188E" w:rsidRDefault="007E7F98" w:rsidP="004C27AB">
      <w:r w:rsidRPr="007F188E">
        <w:t>Возвращаемое значение:</w:t>
      </w:r>
    </w:p>
    <w:p w14:paraId="4AFCA9DE" w14:textId="77777777" w:rsidR="007E7F98" w:rsidRPr="003505AC" w:rsidRDefault="007E7F98" w:rsidP="004C27AB">
      <w:r>
        <w:t xml:space="preserve">Полный путь к файлу, содержащему </w:t>
      </w:r>
      <w:r>
        <w:rPr>
          <w:lang w:val="en-US"/>
        </w:rPr>
        <w:t>XML</w:t>
      </w:r>
      <w:r w:rsidRPr="003505AC">
        <w:t xml:space="preserve"> </w:t>
      </w:r>
      <w:r>
        <w:t xml:space="preserve">документ результата </w:t>
      </w:r>
      <w:r w:rsidR="002000F8">
        <w:t>на запрос выписки по счету</w:t>
      </w:r>
      <w:r w:rsidRPr="003505AC">
        <w:t>.</w:t>
      </w:r>
    </w:p>
    <w:p w14:paraId="5A0D8715" w14:textId="77777777" w:rsidR="007E7F98" w:rsidRPr="00863AEA" w:rsidRDefault="00E66667" w:rsidP="00CD09A2">
      <w:pPr>
        <w:pStyle w:val="3"/>
        <w:numPr>
          <w:ilvl w:val="2"/>
          <w:numId w:val="40"/>
        </w:numPr>
        <w:ind w:left="1560" w:hanging="709"/>
      </w:pPr>
      <w:bookmarkStart w:id="16" w:name="_Toc21441235"/>
      <w:r w:rsidRPr="00863AEA">
        <w:t>З</w:t>
      </w:r>
      <w:r w:rsidR="007E7F98" w:rsidRPr="00863AEA">
        <w:t>апрос</w:t>
      </w:r>
      <w:r w:rsidRPr="00863AEA">
        <w:t>. Пример</w:t>
      </w:r>
      <w:bookmarkEnd w:id="16"/>
    </w:p>
    <w:p w14:paraId="54041DE0" w14:textId="77777777" w:rsidR="007E7F98" w:rsidRPr="00C67669" w:rsidRDefault="000A2F49">
      <w:pPr>
        <w:rPr>
          <w:sz w:val="22"/>
        </w:rPr>
      </w:pPr>
      <w:proofErr w:type="spellStart"/>
      <w:proofErr w:type="gramStart"/>
      <w:r w:rsidRPr="00C67669">
        <w:rPr>
          <w:rFonts w:ascii="Consolas" w:hAnsi="Consolas" w:cs="Consolas"/>
          <w:sz w:val="22"/>
          <w:lang w:val="en-US"/>
        </w:rPr>
        <w:t>getAccountHistory</w:t>
      </w:r>
      <w:proofErr w:type="spellEnd"/>
      <w:r w:rsidRPr="00C67669">
        <w:rPr>
          <w:rFonts w:ascii="Consolas" w:hAnsi="Consolas" w:cs="Consolas"/>
          <w:sz w:val="22"/>
        </w:rPr>
        <w:t>(</w:t>
      </w:r>
      <w:proofErr w:type="gramEnd"/>
      <w:r w:rsidRPr="00C67669">
        <w:rPr>
          <w:rFonts w:ascii="Consolas" w:hAnsi="Consolas" w:cs="Consolas"/>
          <w:sz w:val="22"/>
        </w:rPr>
        <w:t>"100000206", "</w:t>
      </w:r>
      <w:r w:rsidRPr="00C67669">
        <w:rPr>
          <w:rFonts w:ascii="Consolas" w:hAnsi="Consolas" w:cs="Consolas"/>
          <w:sz w:val="22"/>
          <w:lang w:val="en-US"/>
        </w:rPr>
        <w:t>BY</w:t>
      </w:r>
      <w:r w:rsidRPr="00C67669">
        <w:rPr>
          <w:rFonts w:ascii="Consolas" w:hAnsi="Consolas" w:cs="Consolas"/>
          <w:sz w:val="22"/>
        </w:rPr>
        <w:t>84</w:t>
      </w:r>
      <w:r w:rsidR="005D73F0">
        <w:rPr>
          <w:rFonts w:ascii="Consolas" w:hAnsi="Consolas" w:cs="Consolas"/>
          <w:sz w:val="22"/>
          <w:lang w:val="en-US"/>
        </w:rPr>
        <w:t>BAPB</w:t>
      </w:r>
      <w:r w:rsidRPr="00C67669">
        <w:rPr>
          <w:rFonts w:ascii="Consolas" w:hAnsi="Consolas" w:cs="Consolas"/>
          <w:sz w:val="22"/>
        </w:rPr>
        <w:t>30120100000206001004", "</w:t>
      </w:r>
      <w:r w:rsidRPr="00C67669">
        <w:rPr>
          <w:rFonts w:ascii="Consolas" w:hAnsi="Consolas" w:cs="Consolas"/>
          <w:sz w:val="22"/>
          <w:lang w:val="en-US"/>
        </w:rPr>
        <w:t>BYN</w:t>
      </w:r>
      <w:r w:rsidRPr="00C67669">
        <w:rPr>
          <w:rFonts w:ascii="Consolas" w:hAnsi="Consolas" w:cs="Consolas"/>
          <w:sz w:val="22"/>
        </w:rPr>
        <w:t>", "15.07.2019", "30.08.2019");</w:t>
      </w:r>
    </w:p>
    <w:p w14:paraId="3CFAEDC5" w14:textId="77777777" w:rsidR="004D5BE7" w:rsidRPr="00E66667" w:rsidRDefault="004D5BE7" w:rsidP="00CD09A2">
      <w:pPr>
        <w:pStyle w:val="3"/>
        <w:numPr>
          <w:ilvl w:val="2"/>
          <w:numId w:val="40"/>
        </w:numPr>
      </w:pPr>
      <w:bookmarkStart w:id="17" w:name="_Toc21441236"/>
      <w:r w:rsidRPr="00E66667">
        <w:t>Содержимое файла ответа</w:t>
      </w:r>
      <w:r w:rsidR="00E66667">
        <w:t>. Пример</w:t>
      </w:r>
      <w:bookmarkEnd w:id="17"/>
    </w:p>
    <w:p w14:paraId="01807EC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&lt;?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xml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B5912">
        <w:rPr>
          <w:rFonts w:ascii="Consolas" w:hAnsi="Consolas" w:cs="Consolas"/>
          <w:color w:val="FF0000"/>
          <w:sz w:val="19"/>
          <w:szCs w:val="19"/>
          <w:lang w:val="en-US"/>
        </w:rPr>
        <w:t>version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1.0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7B5912">
        <w:rPr>
          <w:rFonts w:ascii="Consolas" w:hAnsi="Consolas" w:cs="Consolas"/>
          <w:color w:val="FF0000"/>
          <w:sz w:val="19"/>
          <w:szCs w:val="19"/>
          <w:lang w:val="en-US"/>
        </w:rPr>
        <w:t>standalone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no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?&gt;</w:t>
      </w:r>
    </w:p>
    <w:p w14:paraId="398C547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result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791073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ok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1CF825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C7C22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2334725169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714DA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30/07/2019 14:39:41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7BDE66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B3DB1B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8D8D79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1D452B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976F90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ЭЛЕКТ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ИНТЕРАКТ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ИГР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43D19C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712A7A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BY02 AKBB</w:t>
      </w:r>
    </w:p>
    <w:p w14:paraId="21B6B2F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3602 9120 1000 3000 0000</w:t>
      </w:r>
    </w:p>
    <w:p w14:paraId="78FDA7E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1ECC1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AKBBBY2X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68773E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5773D7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A7CD29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0.63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1A6FF8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EA6E69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0.55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3E9204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188DD9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41.4300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AA163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A2226F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B3D074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F4C0D79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1.33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3ADB206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ОТДЕЛ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(УПРАВЛЕНИЕ) ПО РАБОТЕ С ПЛАТЕЛЬЩИКАМИ ПО ГАНЦЕВИЧСКОМУ РАЙОНУ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9936C9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7B8CF1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90302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7ED8C1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F23DC9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D27A5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EABAA7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AB6F7F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54623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2334725170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8482EB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30/07/2019 14:39:42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434394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286581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6EE81D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F8B96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EED852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ЭЛЕКТ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ИНТЕРАКТ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ИГР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919EFB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30F76C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BY02 AKBB</w:t>
      </w:r>
    </w:p>
    <w:p w14:paraId="334CD55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3602 9120 1000 3000 0000</w:t>
      </w:r>
    </w:p>
    <w:p w14:paraId="25A20A4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47045A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AKBBBY2X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22D73B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4BDB92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740BE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0.63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7FA038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66EF2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0.55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F13DC0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1DACA6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41.4300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193176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2F673D0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3C5BA6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38D7C21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1.33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5DFCEFC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ОТДЕЛ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(УПРАВЛЕНИЕ) ПО РАБОТЕ С ПЛАТЕЛЬЩИКАМИ ПО ГАНЦЕВИЧСКОМУ РАЙОНУ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61480F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BA3B73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90302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2B91AD0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46896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7115D0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2B9D8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446394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510235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2334725180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728DCE9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31/07/2019 14:56:45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5AF868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9C89F2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08E077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3C11C8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71092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ЭЛЕКТ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ИНТЕРАКТ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ИГР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79761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FB3FE0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BY02 AKBB</w:t>
      </w:r>
    </w:p>
    <w:p w14:paraId="37267E0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3602 9120 1000 3000 0000</w:t>
      </w:r>
    </w:p>
    <w:p w14:paraId="5ABCF69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E4D770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AKBBBY2X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CDBC51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241D9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90838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0.63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D1278B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8AD871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0.55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424D7F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47F2C8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41.4300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DDBF72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AA68C2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25AC7D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FB0AA77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1.33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178875A5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ОТДЕЛ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(УПРАВЛЕНИЕ) ПО РАБОТЕ С ПЛАТЕЛЬЩИКАМИ ПО ГАНЦЕВИЧСКОМУ РАЙОНУ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6915E95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8A4D95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90302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7329D5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BCA2DE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64FCBF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E507C6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0C2363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5A5D26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2334725181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85F37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31/07/2019 14:56:46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ED9F69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AD6014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EFCF03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994B5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BED54F9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ЭЛЕКТ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ИНТЕРАКТ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ИГР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AE1D00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3F5F12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BY02 AKBB</w:t>
      </w:r>
    </w:p>
    <w:p w14:paraId="5D31853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3602 9120 1000 3000 0000</w:t>
      </w:r>
    </w:p>
    <w:p w14:paraId="4FD0683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93B1300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AKBBBY2X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A5494A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9D6D61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1DFA53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0.63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BD1202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0CBE38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0.55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8E42D3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4A8B21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41.4300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6C5CF6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B2D6E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0EBE52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4C35666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1.33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24D64E3D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ОТДЕЛ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(УПРАВЛЕНИЕ) ПО РАБОТЕ С ПЛАТЕЛЬЩИКАМИ ПО ГАНЦЕВИЧСКОМУ РАЙОНУ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4C84431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90DB2E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90302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95059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90411C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C2AC17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F4C67E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13A6D4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97EC8E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2334725198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bris_id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FEF3CA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31/07/2019 15:02:11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7F606E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47426B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6FDD69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31DCA07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97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8DC355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ЭЛЕКТ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ИНТЕРАКТ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ИГР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description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2F78A1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D7AAB9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BY02 AKBB</w:t>
      </w:r>
    </w:p>
    <w:p w14:paraId="5615A20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3602 9120 1000 3000 0000</w:t>
      </w:r>
    </w:p>
    <w:p w14:paraId="16F524F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corr_account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5988D7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AKBBBY2X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corr_bank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879129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7CAC8F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98CF96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0.64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048FBC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AEFB17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0.56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87840E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85FB98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42.0600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B5CA24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BC9F61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1.35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sum_debit_byn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DF21BE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sum_credit_byn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C25676D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1.35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equivalent_sum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01FD99C4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ОТДЕЛ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(УПРАВЛЕНИЕ) ПО РАБОТЕ С ПЛАТЕЛЬЩИКАМИ ПО ГАНЦЕВИЧСКОМУ РАЙОНУ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corr_name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900AD8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queue_pay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A0DC5C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90302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cod_pay_in_budget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D6A050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cod_report_doc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75039F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str_vnesh_oper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7BCD3B0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vid_doc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B5D99F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documents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0E945D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accountInfo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02A300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1677763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account_id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D80BF2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number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number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F33044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number_iban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30120100000206001004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number_iban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337027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BYN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currency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0664256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rate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E0B8C12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last_move_date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10/07/2019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last_move_date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C097C89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6367.33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FB6E8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6367.33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2CB49C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6360.66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BDABF0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6360.66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1E0021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3014.83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9BCA77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2634.39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572214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198359.19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6747E5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6367.33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saldo_in_byn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E1F6A48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saldo_out_usd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63D191C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saldo_out_eur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0F90F8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saldo_out_rub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DD67FE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saldo_out_byn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8F54EB5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is_debit_rest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false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is_debit_rest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5D9396A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date_start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15.07.2019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date_start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97C722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total_debet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6.67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total_debet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634D394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total_credit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0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total_credit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13A5CD8E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1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stamp_num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ACB6C91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stamp_bank_code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BY2X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stamp_bank_code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910E86B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ОАО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"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stamp_bank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8B1205F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stamp_podr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stamp_podr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E33ABA3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stamp_date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06 </w:t>
      </w:r>
      <w:r>
        <w:rPr>
          <w:rFonts w:ascii="Consolas" w:hAnsi="Consolas" w:cs="Consolas"/>
          <w:color w:val="000000"/>
          <w:sz w:val="19"/>
          <w:szCs w:val="19"/>
        </w:rPr>
        <w:t>сентября</w:t>
      </w:r>
      <w:r w:rsidRPr="007B5912">
        <w:rPr>
          <w:rFonts w:ascii="Consolas" w:hAnsi="Consolas" w:cs="Consolas"/>
          <w:color w:val="000000"/>
          <w:sz w:val="19"/>
          <w:szCs w:val="19"/>
          <w:lang w:val="en-US"/>
        </w:rPr>
        <w:t xml:space="preserve"> 2019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stamp_date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F4C5EDD" w14:textId="77777777" w:rsid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user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 xml:space="preserve">Екатерина Владимировна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user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FE0052B" w14:textId="77777777" w:rsidR="007B5912" w:rsidRPr="005D5DE6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5D5DE6">
        <w:rPr>
          <w:rFonts w:ascii="Consolas" w:hAnsi="Consolas" w:cs="Consolas"/>
          <w:color w:val="0000FF"/>
          <w:sz w:val="19"/>
          <w:szCs w:val="19"/>
        </w:rPr>
        <w:t>&lt;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user</w:t>
      </w:r>
      <w:r w:rsidRPr="005D5DE6">
        <w:rPr>
          <w:rFonts w:ascii="Consolas" w:hAnsi="Consolas" w:cs="Consolas"/>
          <w:color w:val="A31515"/>
          <w:sz w:val="19"/>
          <w:szCs w:val="19"/>
        </w:rPr>
        <w:t>_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kod</w:t>
      </w:r>
      <w:proofErr w:type="spellEnd"/>
      <w:r w:rsidRPr="005D5DE6">
        <w:rPr>
          <w:rFonts w:ascii="Consolas" w:hAnsi="Consolas" w:cs="Consolas"/>
          <w:color w:val="0000FF"/>
          <w:sz w:val="19"/>
          <w:szCs w:val="19"/>
        </w:rPr>
        <w:t>&gt;</w:t>
      </w:r>
      <w:r w:rsidRPr="005D5DE6">
        <w:rPr>
          <w:rFonts w:ascii="Consolas" w:hAnsi="Consolas" w:cs="Consolas"/>
          <w:color w:val="000000"/>
          <w:sz w:val="19"/>
          <w:szCs w:val="19"/>
        </w:rPr>
        <w:t>11686</w:t>
      </w:r>
      <w:r w:rsidRPr="005D5DE6">
        <w:rPr>
          <w:rFonts w:ascii="Consolas" w:hAnsi="Consolas" w:cs="Consolas"/>
          <w:color w:val="0000FF"/>
          <w:sz w:val="19"/>
          <w:szCs w:val="19"/>
        </w:rPr>
        <w:t>&lt;/</w:t>
      </w:r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user</w:t>
      </w:r>
      <w:r w:rsidRPr="005D5DE6">
        <w:rPr>
          <w:rFonts w:ascii="Consolas" w:hAnsi="Consolas" w:cs="Consolas"/>
          <w:color w:val="A31515"/>
          <w:sz w:val="19"/>
          <w:szCs w:val="19"/>
        </w:rPr>
        <w:t>_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kod</w:t>
      </w:r>
      <w:proofErr w:type="spellEnd"/>
      <w:r w:rsidRPr="005D5DE6">
        <w:rPr>
          <w:rFonts w:ascii="Consolas" w:hAnsi="Consolas" w:cs="Consolas"/>
          <w:color w:val="0000FF"/>
          <w:sz w:val="19"/>
          <w:szCs w:val="19"/>
        </w:rPr>
        <w:t>&gt;</w:t>
      </w:r>
    </w:p>
    <w:p w14:paraId="50334E5D" w14:textId="77777777" w:rsidR="007B5912" w:rsidRPr="007B5912" w:rsidRDefault="007B5912" w:rsidP="007B5912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D5DE6">
        <w:rPr>
          <w:rFonts w:ascii="Consolas" w:hAnsi="Consolas" w:cs="Consolas"/>
          <w:color w:val="0000FF"/>
          <w:sz w:val="19"/>
          <w:szCs w:val="19"/>
        </w:rPr>
        <w:t xml:space="preserve">  </w:t>
      </w:r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B5912">
        <w:rPr>
          <w:rFonts w:ascii="Consolas" w:hAnsi="Consolas" w:cs="Consolas"/>
          <w:color w:val="A31515"/>
          <w:sz w:val="19"/>
          <w:szCs w:val="19"/>
          <w:lang w:val="en-US"/>
        </w:rPr>
        <w:t>accountInfo</w:t>
      </w:r>
      <w:proofErr w:type="spellEnd"/>
      <w:r w:rsidRPr="007B5912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B52167B" w14:textId="77777777" w:rsidR="007E7F98" w:rsidRPr="005A4733" w:rsidRDefault="007B5912" w:rsidP="007B5912">
      <w:r>
        <w:rPr>
          <w:rFonts w:ascii="Consolas" w:hAnsi="Consolas" w:cs="Consolas"/>
          <w:color w:val="0000FF"/>
          <w:sz w:val="19"/>
          <w:szCs w:val="19"/>
        </w:rPr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14:paraId="77355E92" w14:textId="77777777" w:rsidR="000A2F49" w:rsidRDefault="005A4733" w:rsidP="00CD09A2">
      <w:pPr>
        <w:pStyle w:val="2"/>
        <w:numPr>
          <w:ilvl w:val="1"/>
          <w:numId w:val="40"/>
        </w:numPr>
      </w:pPr>
      <w:bookmarkStart w:id="18" w:name="_Toc18677988"/>
      <w:bookmarkStart w:id="19" w:name="_Toc21441237"/>
      <w:r>
        <w:t>Получение статусов документов за дату</w:t>
      </w:r>
      <w:bookmarkEnd w:id="18"/>
      <w:bookmarkEnd w:id="19"/>
    </w:p>
    <w:p w14:paraId="557A0AD6" w14:textId="77777777" w:rsidR="005A4733" w:rsidRPr="003505AC" w:rsidRDefault="005A4733" w:rsidP="004C27AB">
      <w:r w:rsidRPr="007F188E">
        <w:rPr>
          <w:b/>
        </w:rPr>
        <w:t>Имя</w:t>
      </w:r>
      <w:r w:rsidRPr="003505AC">
        <w:rPr>
          <w:b/>
        </w:rPr>
        <w:t xml:space="preserve"> </w:t>
      </w:r>
      <w:r w:rsidRPr="007F188E">
        <w:rPr>
          <w:b/>
        </w:rPr>
        <w:t>функции</w:t>
      </w:r>
      <w:r w:rsidRPr="003505AC">
        <w:rPr>
          <w:b/>
        </w:rPr>
        <w:t>:</w:t>
      </w:r>
      <w:r w:rsidRPr="003505AC">
        <w:t xml:space="preserve"> </w:t>
      </w:r>
      <w:proofErr w:type="spellStart"/>
      <w:r>
        <w:t>getDocsStatuses</w:t>
      </w:r>
      <w:proofErr w:type="spellEnd"/>
    </w:p>
    <w:p w14:paraId="45FEA110" w14:textId="77777777" w:rsidR="004C27AB" w:rsidRDefault="005A4733" w:rsidP="004C27AB">
      <w:r w:rsidRPr="007F188E">
        <w:t>Параметры</w:t>
      </w:r>
      <w:r w:rsidR="004C27AB">
        <w:t xml:space="preserve"> приведены в таблице 2.</w:t>
      </w:r>
    </w:p>
    <w:p w14:paraId="5475BD2D" w14:textId="77777777" w:rsidR="005A4733" w:rsidRPr="003505AC" w:rsidRDefault="004C27AB" w:rsidP="004C27AB">
      <w:r>
        <w:t>Таблица 2.</w:t>
      </w:r>
      <w:r w:rsidR="005A4733" w:rsidRPr="003505AC">
        <w:t xml:space="preserve"> </w:t>
      </w:r>
    </w:p>
    <w:tbl>
      <w:tblPr>
        <w:tblStyle w:val="12"/>
        <w:tblW w:w="0" w:type="auto"/>
        <w:tblInd w:w="360" w:type="dxa"/>
        <w:tblLook w:val="04A0" w:firstRow="1" w:lastRow="0" w:firstColumn="1" w:lastColumn="0" w:noHBand="0" w:noVBand="1"/>
      </w:tblPr>
      <w:tblGrid>
        <w:gridCol w:w="2149"/>
        <w:gridCol w:w="7686"/>
      </w:tblGrid>
      <w:tr w:rsidR="005A4733" w:rsidRPr="005A4733" w14:paraId="60979448" w14:textId="77777777" w:rsidTr="0007035F">
        <w:tc>
          <w:tcPr>
            <w:tcW w:w="1273" w:type="dxa"/>
          </w:tcPr>
          <w:p w14:paraId="43E7436F" w14:textId="77777777" w:rsidR="005A4733" w:rsidRPr="005A4733" w:rsidRDefault="005A4733" w:rsidP="005A4733">
            <w:pPr>
              <w:rPr>
                <w:rFonts w:cs="Times New Roman"/>
                <w:b/>
              </w:rPr>
            </w:pPr>
            <w:r w:rsidRPr="005A4733">
              <w:rPr>
                <w:rFonts w:cs="Times New Roman"/>
                <w:b/>
              </w:rPr>
              <w:t>Параметр</w:t>
            </w:r>
          </w:p>
        </w:tc>
        <w:tc>
          <w:tcPr>
            <w:tcW w:w="7712" w:type="dxa"/>
          </w:tcPr>
          <w:p w14:paraId="1A12DC3B" w14:textId="77777777" w:rsidR="005A4733" w:rsidRPr="005A4733" w:rsidRDefault="005A4733" w:rsidP="005A4733">
            <w:pPr>
              <w:rPr>
                <w:rFonts w:cs="Times New Roman"/>
                <w:b/>
              </w:rPr>
            </w:pPr>
            <w:r w:rsidRPr="005A4733">
              <w:rPr>
                <w:rFonts w:cs="Times New Roman"/>
                <w:b/>
              </w:rPr>
              <w:t>Описание</w:t>
            </w:r>
          </w:p>
        </w:tc>
      </w:tr>
      <w:tr w:rsidR="005A4733" w:rsidRPr="005A4733" w14:paraId="08EE65A4" w14:textId="77777777" w:rsidTr="0007035F">
        <w:tc>
          <w:tcPr>
            <w:tcW w:w="1273" w:type="dxa"/>
          </w:tcPr>
          <w:p w14:paraId="3220679F" w14:textId="77777777" w:rsidR="005A4733" w:rsidRPr="004C27AB" w:rsidRDefault="005A4733" w:rsidP="004C27AB">
            <w:pPr>
              <w:ind w:firstLine="0"/>
              <w:rPr>
                <w:rFonts w:cs="Times New Roman"/>
              </w:rPr>
            </w:pPr>
            <w:proofErr w:type="spellStart"/>
            <w:r w:rsidRPr="005A4733">
              <w:rPr>
                <w:rFonts w:cs="Times New Roman"/>
                <w:lang w:val="en-US"/>
              </w:rPr>
              <w:t>unp</w:t>
            </w:r>
            <w:proofErr w:type="spellEnd"/>
          </w:p>
        </w:tc>
        <w:tc>
          <w:tcPr>
            <w:tcW w:w="7712" w:type="dxa"/>
          </w:tcPr>
          <w:p w14:paraId="203413F5" w14:textId="77777777" w:rsidR="005A4733" w:rsidRPr="005A4733" w:rsidRDefault="005A4733" w:rsidP="004C27AB">
            <w:pPr>
              <w:ind w:firstLine="0"/>
              <w:rPr>
                <w:rFonts w:cs="Times New Roman"/>
              </w:rPr>
            </w:pPr>
            <w:r w:rsidRPr="005A4733">
              <w:rPr>
                <w:rFonts w:cs="Times New Roman"/>
              </w:rPr>
              <w:t>УНП организации</w:t>
            </w:r>
          </w:p>
        </w:tc>
      </w:tr>
      <w:tr w:rsidR="005A4733" w:rsidRPr="005A4733" w14:paraId="160E318D" w14:textId="77777777" w:rsidTr="0007035F">
        <w:tc>
          <w:tcPr>
            <w:tcW w:w="1273" w:type="dxa"/>
          </w:tcPr>
          <w:p w14:paraId="3CBDEA91" w14:textId="77777777" w:rsidR="005A4733" w:rsidRPr="004C27AB" w:rsidRDefault="005A4733" w:rsidP="004C27AB">
            <w:pPr>
              <w:ind w:firstLine="0"/>
              <w:rPr>
                <w:rFonts w:cs="Times New Roman"/>
              </w:rPr>
            </w:pPr>
            <w:r w:rsidRPr="005A4733">
              <w:rPr>
                <w:rFonts w:cs="Times New Roman"/>
                <w:lang w:val="en-US"/>
              </w:rPr>
              <w:t>date</w:t>
            </w:r>
          </w:p>
        </w:tc>
        <w:tc>
          <w:tcPr>
            <w:tcW w:w="7712" w:type="dxa"/>
          </w:tcPr>
          <w:p w14:paraId="5CDC9A09" w14:textId="77777777" w:rsidR="005A4733" w:rsidRPr="005A4733" w:rsidRDefault="005A4733" w:rsidP="004C27AB">
            <w:pPr>
              <w:ind w:firstLine="0"/>
              <w:rPr>
                <w:rFonts w:cs="Times New Roman"/>
              </w:rPr>
            </w:pPr>
            <w:r w:rsidRPr="005A4733">
              <w:rPr>
                <w:rFonts w:cs="Times New Roman"/>
              </w:rPr>
              <w:t xml:space="preserve">Дата в формате </w:t>
            </w:r>
            <w:proofErr w:type="spellStart"/>
            <w:r w:rsidRPr="005A4733">
              <w:rPr>
                <w:rFonts w:cs="Times New Roman"/>
                <w:lang w:val="en-US"/>
              </w:rPr>
              <w:t>dd</w:t>
            </w:r>
            <w:proofErr w:type="spellEnd"/>
            <w:r w:rsidRPr="005A4733">
              <w:rPr>
                <w:rFonts w:cs="Times New Roman"/>
              </w:rPr>
              <w:t>.</w:t>
            </w:r>
            <w:r w:rsidRPr="005A4733">
              <w:rPr>
                <w:rFonts w:cs="Times New Roman"/>
                <w:lang w:val="en-US"/>
              </w:rPr>
              <w:t>mm</w:t>
            </w:r>
            <w:r w:rsidRPr="005A4733">
              <w:rPr>
                <w:rFonts w:cs="Times New Roman"/>
              </w:rPr>
              <w:t>.</w:t>
            </w:r>
            <w:proofErr w:type="spellStart"/>
            <w:r w:rsidRPr="005A4733">
              <w:rPr>
                <w:rFonts w:cs="Times New Roman"/>
                <w:lang w:val="en-US"/>
              </w:rPr>
              <w:t>yyyy</w:t>
            </w:r>
            <w:proofErr w:type="spellEnd"/>
          </w:p>
        </w:tc>
      </w:tr>
    </w:tbl>
    <w:p w14:paraId="398F9F60" w14:textId="77777777" w:rsidR="005A4733" w:rsidRDefault="005A4733" w:rsidP="005A4733">
      <w:pPr>
        <w:rPr>
          <w:rFonts w:ascii="Consolas" w:hAnsi="Consolas" w:cs="Consolas"/>
          <w:b/>
          <w:color w:val="000000"/>
          <w:sz w:val="19"/>
          <w:szCs w:val="19"/>
        </w:rPr>
      </w:pPr>
    </w:p>
    <w:p w14:paraId="55E205B5" w14:textId="77777777" w:rsidR="005A4733" w:rsidRPr="007F188E" w:rsidRDefault="005A4733" w:rsidP="004C27AB">
      <w:r w:rsidRPr="007F188E">
        <w:t>Возвращаемое значение:</w:t>
      </w:r>
    </w:p>
    <w:p w14:paraId="5B01D6CE" w14:textId="77777777" w:rsidR="005A4733" w:rsidRPr="003505AC" w:rsidRDefault="005A4733" w:rsidP="004C27AB">
      <w:r>
        <w:t xml:space="preserve">Полный путь к файлу, содержащему </w:t>
      </w:r>
      <w:r>
        <w:rPr>
          <w:lang w:val="en-US"/>
        </w:rPr>
        <w:t>XML</w:t>
      </w:r>
      <w:r w:rsidRPr="003505AC">
        <w:t xml:space="preserve"> </w:t>
      </w:r>
      <w:r>
        <w:t>документ результата на запрос получения статусов документов за дату</w:t>
      </w:r>
      <w:r w:rsidRPr="003505AC">
        <w:t>.</w:t>
      </w:r>
    </w:p>
    <w:p w14:paraId="709A85CF" w14:textId="77777777" w:rsidR="005A4733" w:rsidRPr="00863AEA" w:rsidRDefault="00863AEA" w:rsidP="00CD09A2">
      <w:pPr>
        <w:pStyle w:val="3"/>
        <w:numPr>
          <w:ilvl w:val="2"/>
          <w:numId w:val="40"/>
        </w:numPr>
        <w:ind w:left="1701" w:hanging="850"/>
      </w:pPr>
      <w:bookmarkStart w:id="20" w:name="_Toc21441238"/>
      <w:r>
        <w:t>З</w:t>
      </w:r>
      <w:r w:rsidR="005A4733" w:rsidRPr="00863AEA">
        <w:t>апрос</w:t>
      </w:r>
      <w:r>
        <w:t>.</w:t>
      </w:r>
      <w:r w:rsidRPr="00863AEA">
        <w:t xml:space="preserve"> Пример</w:t>
      </w:r>
      <w:bookmarkEnd w:id="20"/>
    </w:p>
    <w:p w14:paraId="730C4265" w14:textId="77777777" w:rsidR="000A2F49" w:rsidRPr="00F00E9D" w:rsidRDefault="005A4733">
      <w:pPr>
        <w:rPr>
          <w:sz w:val="22"/>
        </w:rPr>
      </w:pPr>
      <w:proofErr w:type="spellStart"/>
      <w:proofErr w:type="gramStart"/>
      <w:r w:rsidRPr="00F00E9D">
        <w:rPr>
          <w:rFonts w:ascii="Consolas" w:hAnsi="Consolas" w:cs="Consolas"/>
          <w:sz w:val="22"/>
        </w:rPr>
        <w:t>getDocsStatuses</w:t>
      </w:r>
      <w:proofErr w:type="spellEnd"/>
      <w:r w:rsidRPr="00F00E9D">
        <w:rPr>
          <w:rFonts w:ascii="Consolas" w:hAnsi="Consolas" w:cs="Consolas"/>
          <w:sz w:val="22"/>
        </w:rPr>
        <w:t>(</w:t>
      </w:r>
      <w:proofErr w:type="gramEnd"/>
      <w:r w:rsidRPr="00F00E9D">
        <w:rPr>
          <w:rFonts w:ascii="Consolas" w:hAnsi="Consolas" w:cs="Consolas"/>
          <w:sz w:val="22"/>
        </w:rPr>
        <w:t>"100000206", "06.09.2019");</w:t>
      </w:r>
    </w:p>
    <w:p w14:paraId="385C019F" w14:textId="77777777" w:rsidR="00B51D24" w:rsidRPr="00F6050A" w:rsidRDefault="00B51D24" w:rsidP="00CD09A2">
      <w:pPr>
        <w:pStyle w:val="3"/>
        <w:numPr>
          <w:ilvl w:val="2"/>
          <w:numId w:val="40"/>
        </w:numPr>
        <w:rPr>
          <w:lang w:val="en-US"/>
        </w:rPr>
      </w:pPr>
      <w:bookmarkStart w:id="21" w:name="_Toc21441239"/>
      <w:r w:rsidRPr="00863AEA">
        <w:t>Содержимое</w:t>
      </w:r>
      <w:r w:rsidRPr="00F6050A">
        <w:rPr>
          <w:lang w:val="en-US"/>
        </w:rPr>
        <w:t xml:space="preserve"> </w:t>
      </w:r>
      <w:r w:rsidRPr="00863AEA">
        <w:t>файла</w:t>
      </w:r>
      <w:r w:rsidRPr="00F6050A">
        <w:rPr>
          <w:lang w:val="en-US"/>
        </w:rPr>
        <w:t xml:space="preserve"> </w:t>
      </w:r>
      <w:r w:rsidRPr="00863AEA">
        <w:t>ответа</w:t>
      </w:r>
      <w:r w:rsidR="00F6050A" w:rsidRPr="00F6050A">
        <w:rPr>
          <w:lang w:val="en-US"/>
        </w:rPr>
        <w:t xml:space="preserve">. </w:t>
      </w:r>
      <w:r w:rsidR="00F6050A">
        <w:t>Пример</w:t>
      </w:r>
      <w:bookmarkEnd w:id="21"/>
    </w:p>
    <w:p w14:paraId="3CB6FE03" w14:textId="77777777" w:rsidR="004B1BEB" w:rsidRPr="00F6050A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&lt;?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xml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B1BEB">
        <w:rPr>
          <w:rFonts w:ascii="Consolas" w:hAnsi="Consolas" w:cs="Consolas"/>
          <w:color w:val="FF0000"/>
          <w:sz w:val="19"/>
          <w:szCs w:val="19"/>
          <w:lang w:val="en-US"/>
        </w:rPr>
        <w:t>version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F6050A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1.0</w:t>
      </w:r>
      <w:r w:rsidRPr="00F6050A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r w:rsidRPr="004B1BEB">
        <w:rPr>
          <w:rFonts w:ascii="Consolas" w:hAnsi="Consolas" w:cs="Consolas"/>
          <w:color w:val="FF0000"/>
          <w:sz w:val="19"/>
          <w:szCs w:val="19"/>
          <w:lang w:val="en-US"/>
        </w:rPr>
        <w:t>standalone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=</w:t>
      </w:r>
      <w:r w:rsidRPr="00F6050A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no</w:t>
      </w:r>
      <w:r w:rsidRPr="00F6050A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?&gt;</w:t>
      </w:r>
    </w:p>
    <w:p w14:paraId="533B9D58" w14:textId="77777777" w:rsidR="004B1BEB" w:rsidRPr="00F6050A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result</w:t>
      </w: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1101428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6050A">
        <w:rPr>
          <w:rFonts w:ascii="Consolas" w:hAnsi="Consolas" w:cs="Consolas"/>
          <w:color w:val="0000FF"/>
          <w:sz w:val="19"/>
          <w:szCs w:val="19"/>
          <w:lang w:val="en-US"/>
        </w:rPr>
        <w:t xml:space="preserve">  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>ok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0E21E8B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DBA9670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docId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>166385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docId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A29F54B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statusLabel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На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обработке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statusLabel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46B41756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statusCode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>ND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statusCode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05F016F6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6AD913D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</w:t>
      </w:r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BA9C201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docId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>166384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docId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A8468F8" w14:textId="77777777" w:rsidR="004B1BEB" w:rsidRPr="004B1BEB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&lt;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statusLabel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>
        <w:rPr>
          <w:rFonts w:ascii="Consolas" w:hAnsi="Consolas" w:cs="Consolas"/>
          <w:color w:val="000000"/>
          <w:sz w:val="19"/>
          <w:szCs w:val="19"/>
        </w:rPr>
        <w:t>На</w:t>
      </w:r>
      <w:r w:rsidRPr="004B1BE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обработке</w:t>
      </w: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4B1BEB">
        <w:rPr>
          <w:rFonts w:ascii="Consolas" w:hAnsi="Consolas" w:cs="Consolas"/>
          <w:color w:val="A31515"/>
          <w:sz w:val="19"/>
          <w:szCs w:val="19"/>
          <w:lang w:val="en-US"/>
        </w:rPr>
        <w:t>statusLabel</w:t>
      </w:r>
      <w:proofErr w:type="spellEnd"/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34BBCC4F" w14:textId="77777777" w:rsidR="004B1BEB" w:rsidRPr="007F6C0C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B1BEB">
        <w:rPr>
          <w:rFonts w:ascii="Consolas" w:hAnsi="Consolas" w:cs="Consolas"/>
          <w:color w:val="0000FF"/>
          <w:sz w:val="19"/>
          <w:szCs w:val="19"/>
          <w:lang w:val="en-US"/>
        </w:rPr>
        <w:t xml:space="preserve">    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&lt;</w:t>
      </w:r>
      <w:proofErr w:type="spellStart"/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statusCode</w:t>
      </w:r>
      <w:proofErr w:type="spellEnd"/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ND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proofErr w:type="spellStart"/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statusCode</w:t>
      </w:r>
      <w:proofErr w:type="spellEnd"/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2399C0DA" w14:textId="77777777" w:rsidR="004B1BEB" w:rsidRPr="007F6C0C" w:rsidRDefault="004B1BEB" w:rsidP="004B1BEB">
      <w:pPr>
        <w:autoSpaceDE w:val="0"/>
        <w:autoSpaceDN w:val="0"/>
        <w:adjustRightInd w:val="0"/>
        <w:spacing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 xml:space="preserve">  &lt;/</w:t>
      </w:r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docs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5C882FFA" w14:textId="77777777" w:rsidR="000A2F49" w:rsidRPr="007F6C0C" w:rsidRDefault="004B1BEB" w:rsidP="004B1BEB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&lt;/</w:t>
      </w:r>
      <w:r w:rsidRPr="007F6C0C">
        <w:rPr>
          <w:rFonts w:ascii="Consolas" w:hAnsi="Consolas" w:cs="Consolas"/>
          <w:color w:val="A31515"/>
          <w:sz w:val="19"/>
          <w:szCs w:val="19"/>
          <w:lang w:val="en-US"/>
        </w:rPr>
        <w:t>result</w:t>
      </w:r>
      <w:r w:rsidRPr="007F6C0C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14:paraId="6FA58048" w14:textId="77777777" w:rsidR="00AD138F" w:rsidRPr="007F6C0C" w:rsidRDefault="00AD138F" w:rsidP="004B1BEB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B372AAA" w14:textId="77777777" w:rsidR="00AD138F" w:rsidRPr="00F00E9D" w:rsidRDefault="000E11BE" w:rsidP="00B66D97">
      <w:pPr>
        <w:pStyle w:val="1"/>
        <w:numPr>
          <w:ilvl w:val="0"/>
          <w:numId w:val="40"/>
        </w:numPr>
      </w:pPr>
      <w:bookmarkStart w:id="22" w:name="_Toc18677989"/>
      <w:bookmarkStart w:id="23" w:name="_Toc21441240"/>
      <w:r w:rsidRPr="00F00E9D">
        <w:t>П</w:t>
      </w:r>
      <w:r w:rsidR="00AD138F" w:rsidRPr="00F00E9D">
        <w:t xml:space="preserve">ример </w:t>
      </w:r>
      <w:r w:rsidR="00064A1D" w:rsidRPr="00F00E9D">
        <w:t>вызова из</w:t>
      </w:r>
      <w:r w:rsidR="00AD138F" w:rsidRPr="00F00E9D">
        <w:t xml:space="preserve"> 1С</w:t>
      </w:r>
      <w:bookmarkEnd w:id="22"/>
      <w:bookmarkEnd w:id="23"/>
    </w:p>
    <w:p w14:paraId="4E6C93CC" w14:textId="77777777" w:rsidR="00AD138F" w:rsidRPr="00AD138F" w:rsidRDefault="00AD138F" w:rsidP="004B1BEB">
      <w:pPr>
        <w:rPr>
          <w:rFonts w:ascii="Consolas" w:hAnsi="Consolas" w:cs="Consolas"/>
          <w:color w:val="000000"/>
          <w:sz w:val="19"/>
          <w:szCs w:val="19"/>
        </w:rPr>
      </w:pPr>
    </w:p>
    <w:p w14:paraId="366EE35C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//Список поддерживаемых алгоритмов и их значения (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Algorithm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):</w:t>
      </w:r>
    </w:p>
    <w:p w14:paraId="571509A0" w14:textId="77777777" w:rsidR="00064A1D" w:rsidRPr="007F6C0C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//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SHA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1 - 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CAPICOM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HASH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ALGORITHM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SHA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1 (0);</w:t>
      </w:r>
    </w:p>
    <w:p w14:paraId="5D1F2AB8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//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MD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2 - 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CAPICOM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_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HASH_ALGORITHM_MD2 (1);</w:t>
      </w:r>
    </w:p>
    <w:p w14:paraId="0FB6CEC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//MD4 - CAPICOM_HASH_ALGORITHM_MD4 (2);</w:t>
      </w:r>
    </w:p>
    <w:p w14:paraId="732689E4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//MD5 - CAPICOM_HASH_ALGORITHM_MD5 (3);</w:t>
      </w:r>
    </w:p>
    <w:p w14:paraId="2884F07B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//SHA-256 - CAPICOM_HASH_ALGORITHM_SHA_256 (4);</w:t>
      </w:r>
    </w:p>
    <w:p w14:paraId="0F0A73E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//SHA-384 - CAPICOM_HASH_ALGORITHM_SHA_384 (5);</w:t>
      </w:r>
    </w:p>
    <w:p w14:paraId="1F0C465F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//SHA-512 - CAPICOM_HASH_ALGORITHM_SHA_512 (6).</w:t>
      </w:r>
    </w:p>
    <w:p w14:paraId="34F476DD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Функция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Хеш</w:t>
      </w:r>
      <w:proofErr w:type="spellEnd"/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Файл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АлгоритмХеш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2180D9A6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ScrCtrl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СоздатьОбъект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MSScriptControl.ScriptControl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");</w:t>
      </w:r>
    </w:p>
    <w:p w14:paraId="672A7537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ScrCtrl.Language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vbscript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";</w:t>
      </w:r>
    </w:p>
    <w:p w14:paraId="62DFBCDC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ScrCtrl.AddCode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</w:t>
      </w:r>
    </w:p>
    <w:p w14:paraId="3C5D23C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|Function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Hash()</w:t>
      </w:r>
      <w:proofErr w:type="gramEnd"/>
    </w:p>
    <w:p w14:paraId="5C31892A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|Dim crypt: Set crypt = 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CreateObject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CAPICOM.HashedData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"")</w:t>
      </w:r>
    </w:p>
    <w:p w14:paraId="7367F93B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crypt.Algorithm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"+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АлгоритмХеш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+"</w:t>
      </w:r>
    </w:p>
    <w:p w14:paraId="76D138A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|Dim stream: Set stream = 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CreateObject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ADODB.Stream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"")</w:t>
      </w:r>
    </w:p>
    <w:p w14:paraId="53765D6A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stream.Type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 '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adTypeBinary</w:t>
      </w:r>
      <w:proofErr w:type="spellEnd"/>
    </w:p>
    <w:p w14:paraId="7EEA9F1E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stream.Open</w:t>
      </w:r>
      <w:proofErr w:type="spellEnd"/>
    </w:p>
    <w:p w14:paraId="09E74C85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stream.LoadFromFile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"""+</w:t>
      </w:r>
      <w:r w:rsidRPr="00064A1D">
        <w:rPr>
          <w:rFonts w:ascii="Consolas" w:hAnsi="Consolas" w:cs="Consolas"/>
          <w:color w:val="000000"/>
          <w:sz w:val="19"/>
          <w:szCs w:val="19"/>
        </w:rPr>
        <w:t>Файл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+""")</w:t>
      </w:r>
    </w:p>
    <w:p w14:paraId="096F3F4B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|Do Until 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stream.EOS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: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crypt.Hash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stream.Read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() : Loop</w:t>
      </w:r>
    </w:p>
    <w:p w14:paraId="0BDBE3D6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|Hash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crypt.Value</w:t>
      </w:r>
      <w:proofErr w:type="spellEnd"/>
    </w:p>
    <w:p w14:paraId="0DC03614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|End Function</w:t>
      </w:r>
    </w:p>
    <w:p w14:paraId="21E74C9F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|");</w:t>
      </w:r>
    </w:p>
    <w:p w14:paraId="417341CF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64A1D">
        <w:rPr>
          <w:rFonts w:ascii="Consolas" w:hAnsi="Consolas" w:cs="Consolas"/>
          <w:color w:val="000000"/>
          <w:sz w:val="19"/>
          <w:szCs w:val="19"/>
        </w:rPr>
        <w:t>рез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ScrCtrl.Run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("Hash");</w:t>
      </w:r>
    </w:p>
    <w:p w14:paraId="7DB07810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64A1D">
        <w:rPr>
          <w:rFonts w:ascii="Consolas" w:hAnsi="Consolas" w:cs="Consolas"/>
          <w:color w:val="000000"/>
          <w:sz w:val="19"/>
          <w:szCs w:val="19"/>
        </w:rPr>
        <w:t>Возврат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64A1D">
        <w:rPr>
          <w:rFonts w:ascii="Consolas" w:hAnsi="Consolas" w:cs="Consolas"/>
          <w:color w:val="000000"/>
          <w:sz w:val="19"/>
          <w:szCs w:val="19"/>
        </w:rPr>
        <w:t>рез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75FB0428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КонецФункции</w:t>
      </w:r>
      <w:proofErr w:type="spellEnd"/>
    </w:p>
    <w:p w14:paraId="39DB6699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 xml:space="preserve">               </w:t>
      </w:r>
    </w:p>
    <w:p w14:paraId="30FBBCFF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</w:p>
    <w:p w14:paraId="448E4C1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</w:p>
    <w:p w14:paraId="2209025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</w:p>
    <w:p w14:paraId="4EAAA49B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////////////////////////////////////////////////////////////////////////////////////</w:t>
      </w:r>
    </w:p>
    <w:p w14:paraId="0379BD95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</w:p>
    <w:p w14:paraId="706AA67D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 xml:space="preserve">Процедура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Показать(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 xml:space="preserve">)    </w:t>
      </w:r>
    </w:p>
    <w:p w14:paraId="4681ED70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 xml:space="preserve">                      </w:t>
      </w:r>
    </w:p>
    <w:p w14:paraId="017ECE6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Попытка</w:t>
      </w:r>
    </w:p>
    <w:p w14:paraId="78C15B1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ЗагрузитьВнешнююКомпоненту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("1cpp.dll");</w:t>
      </w:r>
    </w:p>
    <w:p w14:paraId="2CD1B15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"Компонента 1С++ загружена!");</w:t>
      </w:r>
    </w:p>
    <w:p w14:paraId="038C5BF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Исключение</w:t>
      </w:r>
    </w:p>
    <w:p w14:paraId="3AB045D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"Пытались, но не загрузили компоненту 1С++.");</w:t>
      </w:r>
    </w:p>
    <w:p w14:paraId="1774AE7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КонецПопытки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;  </w:t>
      </w:r>
    </w:p>
    <w:p w14:paraId="7255BEC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5E84D74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</w:p>
    <w:p w14:paraId="294453F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//----------------------------------------------------------------------------</w:t>
      </w:r>
    </w:p>
    <w:p w14:paraId="3D558D3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LDD2AxControl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CreateObject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("LDD2");</w:t>
      </w:r>
    </w:p>
    <w:p w14:paraId="161714B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"ФОРМИРОВАНИЕ ПАКЕТА ПЛЕТЕЖНЫХ ПОРУЧЕНИЙ..." );</w:t>
      </w:r>
    </w:p>
    <w:p w14:paraId="0E8301A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   </w:t>
      </w:r>
    </w:p>
    <w:p w14:paraId="52E44F7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//Создаем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объект  MSXML2.DOMDocument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для формирования XML</w:t>
      </w:r>
    </w:p>
    <w:p w14:paraId="1BC89D1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XML_DOM=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CreateObject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"MSXML2.DOMDocument"); </w:t>
      </w:r>
    </w:p>
    <w:p w14:paraId="7A3F123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 </w:t>
      </w:r>
    </w:p>
    <w:p w14:paraId="60AA647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//прописываем заголовок с необходимыми параметрами, например</w:t>
      </w:r>
    </w:p>
    <w:p w14:paraId="03DC90E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Header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DOM.createProcessingInstruction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"xml", "version=""1.0"" encoding=""UTF-8""" );  </w:t>
      </w:r>
    </w:p>
    <w:p w14:paraId="3FAEE04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 </w:t>
      </w:r>
    </w:p>
    <w:p w14:paraId="32DFDEA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//Относим его к верхнему уровню структуры</w:t>
      </w:r>
    </w:p>
    <w:p w14:paraId="516CE5E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XML_DOM.appendChild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Header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);   </w:t>
      </w:r>
    </w:p>
    <w:p w14:paraId="59BDF00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</w:t>
      </w:r>
    </w:p>
    <w:p w14:paraId="66AEB74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//Формируем тег сообщения</w:t>
      </w:r>
    </w:p>
    <w:p w14:paraId="57B9099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Docs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("DOCS");    </w:t>
      </w:r>
    </w:p>
    <w:p w14:paraId="70B28D1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XML_DOM.appendChild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ТегDocs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);  </w:t>
      </w:r>
    </w:p>
    <w:p w14:paraId="0CDADED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  <w:t>//Формируем тело документа PP</w:t>
      </w:r>
    </w:p>
    <w:p w14:paraId="43A4400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  <w:t>Тег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  =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("PP");   </w:t>
      </w:r>
    </w:p>
    <w:p w14:paraId="0F38A5B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Docs.appendChild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PP);   </w:t>
      </w:r>
    </w:p>
    <w:p w14:paraId="0B3ACD5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//</w:t>
      </w:r>
      <w:r w:rsidRPr="00064A1D">
        <w:rPr>
          <w:rFonts w:ascii="Consolas" w:hAnsi="Consolas" w:cs="Consolas"/>
          <w:color w:val="000000"/>
          <w:sz w:val="19"/>
          <w:szCs w:val="19"/>
        </w:rPr>
        <w:t>Укажем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64A1D">
        <w:rPr>
          <w:rFonts w:ascii="Consolas" w:hAnsi="Consolas" w:cs="Consolas"/>
          <w:color w:val="000000"/>
          <w:sz w:val="19"/>
          <w:szCs w:val="19"/>
        </w:rPr>
        <w:t>у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PP </w:t>
      </w:r>
      <w:r w:rsidRPr="00064A1D">
        <w:rPr>
          <w:rFonts w:ascii="Consolas" w:hAnsi="Consolas" w:cs="Consolas"/>
          <w:color w:val="000000"/>
          <w:sz w:val="19"/>
          <w:szCs w:val="19"/>
        </w:rPr>
        <w:t>атрибут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CORRESPONDENCY</w:t>
      </w:r>
    </w:p>
    <w:p w14:paraId="69E3D38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Атрибут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PP_CORRESPONDENCY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XML_DOM.createAttribute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("CORRESPONDENCY");</w:t>
      </w:r>
    </w:p>
    <w:p w14:paraId="64379F5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Атрибут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PP_CORRESPONDENCY.nodeValue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"1";</w:t>
      </w:r>
    </w:p>
    <w:p w14:paraId="44E9962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PP.setAttributeNode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Атрибут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PP_CORRESPONDENCY);   </w:t>
      </w:r>
    </w:p>
    <w:p w14:paraId="5031B75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DOCS/PP/N_PL </w:t>
      </w:r>
    </w:p>
    <w:p w14:paraId="1E549E9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N_PL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("N_PL");</w:t>
      </w:r>
    </w:p>
    <w:p w14:paraId="2F55C47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ТегN_PL.text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 "ПЛАТЕЖНОЕ ПОРУЧЕНИЕ 1";</w:t>
      </w:r>
    </w:p>
    <w:p w14:paraId="085F553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N_PL);</w:t>
      </w:r>
    </w:p>
    <w:p w14:paraId="4C53D63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DOCS/PP/NOM_PL    </w:t>
      </w:r>
    </w:p>
    <w:p w14:paraId="474F177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NOM_PL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("NOM_PL");</w:t>
      </w:r>
    </w:p>
    <w:p w14:paraId="4044DFC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NOM_PL.text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"127";</w:t>
      </w:r>
    </w:p>
    <w:p w14:paraId="2D49356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NOM_PL); </w:t>
      </w:r>
    </w:p>
    <w:p w14:paraId="6C916F2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DOCS/PP/DAT_PL          </w:t>
      </w:r>
    </w:p>
    <w:p w14:paraId="2263003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DAT_PL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("DAT_PL");</w:t>
      </w:r>
    </w:p>
    <w:p w14:paraId="4B0D1DC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DAT_PL.text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"190904";</w:t>
      </w:r>
    </w:p>
    <w:p w14:paraId="513BE0D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DAT_PL);</w:t>
      </w:r>
    </w:p>
    <w:p w14:paraId="012D5C8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// DOCS/PP/STATUS</w:t>
      </w:r>
    </w:p>
    <w:p w14:paraId="4443079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STATUS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("STATUS");</w:t>
      </w:r>
    </w:p>
    <w:p w14:paraId="5A86612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STATUS.text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"1";</w:t>
      </w:r>
    </w:p>
    <w:p w14:paraId="7049F6C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STATUS);</w:t>
      </w:r>
    </w:p>
    <w:p w14:paraId="608DE3F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/PP/SUM_CUR</w:t>
      </w:r>
    </w:p>
    <w:p w14:paraId="3E6EB43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SUM_CUR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("SUM_CUR");  </w:t>
      </w:r>
    </w:p>
    <w:p w14:paraId="3804CB7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SUM_CUR);</w:t>
      </w:r>
    </w:p>
    <w:p w14:paraId="2AFE8F7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/PP/SUM_CUR/K_VAL</w:t>
      </w:r>
    </w:p>
    <w:p w14:paraId="02D3808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K_VAL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("K_VAL");</w:t>
      </w:r>
    </w:p>
    <w:p w14:paraId="06F6BE3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K_VAL.text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"BYN";</w:t>
      </w:r>
    </w:p>
    <w:p w14:paraId="42ED2C6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SUM_CUR.appendChild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K_VAL);    </w:t>
      </w:r>
    </w:p>
    <w:p w14:paraId="1FCCB6F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/PP/SUM_CUR/SUM_C</w:t>
      </w:r>
    </w:p>
    <w:p w14:paraId="0B93C03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SUM_C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("SUM_C");</w:t>
      </w:r>
    </w:p>
    <w:p w14:paraId="3E42482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SUM_C.text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"2,00";</w:t>
      </w:r>
    </w:p>
    <w:p w14:paraId="0FD6431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SUM_CUR.appendChild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SUM_C);     </w:t>
      </w:r>
    </w:p>
    <w:p w14:paraId="29D914D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</w:t>
      </w:r>
    </w:p>
    <w:p w14:paraId="080222A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PLAT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("PLAT");  </w:t>
      </w:r>
    </w:p>
    <w:p w14:paraId="54F8154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PLAT);</w:t>
      </w:r>
    </w:p>
    <w:p w14:paraId="4C54BF2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/PP/PLAT/K_VAL</w:t>
      </w:r>
    </w:p>
    <w:p w14:paraId="6A36E34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N_PLAT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("N_PLAT");</w:t>
      </w:r>
    </w:p>
    <w:p w14:paraId="56BA3B5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ТегN_PLAT.text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 "ИНДИВИДУАЛЬНЫЙ ПРЕДПРИНИМАТЕЛЬ 'МАКСИ ЛЮКС'";</w:t>
      </w:r>
    </w:p>
    <w:p w14:paraId="4184427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N_PLAT);    </w:t>
      </w:r>
    </w:p>
    <w:p w14:paraId="09F5B2D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/PP/PLAT/SUM_C</w:t>
      </w:r>
    </w:p>
    <w:p w14:paraId="31DB522D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SH_PLAT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("SH_PLAT");</w:t>
      </w:r>
    </w:p>
    <w:p w14:paraId="45EC614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SH_PLAT.text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30120100000206001004";</w:t>
      </w:r>
    </w:p>
    <w:p w14:paraId="185D1EA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SH_PLAT); </w:t>
      </w:r>
    </w:p>
    <w:p w14:paraId="476E1DE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/PP/PLAT_BANK</w:t>
      </w:r>
    </w:p>
    <w:p w14:paraId="667CE41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PLAT_BANK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("PLAT_BANK");  </w:t>
      </w:r>
    </w:p>
    <w:p w14:paraId="6047AF7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PLAT_BANK);</w:t>
      </w:r>
    </w:p>
    <w:p w14:paraId="3922F89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/PP/PLAT_BANK/N_B_O</w:t>
      </w:r>
    </w:p>
    <w:p w14:paraId="0DA69D1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N_B_O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("N_B_O");</w:t>
      </w:r>
    </w:p>
    <w:p w14:paraId="4BE4F04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N_B_O.text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Pr="00064A1D">
        <w:rPr>
          <w:rFonts w:ascii="Consolas" w:hAnsi="Consolas" w:cs="Consolas"/>
          <w:color w:val="000000"/>
          <w:sz w:val="19"/>
          <w:szCs w:val="19"/>
        </w:rPr>
        <w:t>ОАО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'";</w:t>
      </w:r>
    </w:p>
    <w:p w14:paraId="28E23F0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PLAT_BANK.appendChild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N_B_O);    </w:t>
      </w:r>
    </w:p>
    <w:p w14:paraId="0A99306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/PP/PLAT_BANK/K_B_O</w:t>
      </w:r>
    </w:p>
    <w:p w14:paraId="31E2F47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K_B_O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("K_B_O");</w:t>
      </w:r>
    </w:p>
    <w:p w14:paraId="6AC8C47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K_B_O.text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BY2X";</w:t>
      </w:r>
    </w:p>
    <w:p w14:paraId="3326815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PLAT_BANK.appendChild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K_B_O); 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673BEA2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/PP/BEN_BANK</w:t>
      </w:r>
    </w:p>
    <w:p w14:paraId="009298F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BEN_BANK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("BEN_BANK");  </w:t>
      </w:r>
    </w:p>
    <w:p w14:paraId="1302D11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BEN_BANK);</w:t>
      </w:r>
    </w:p>
    <w:p w14:paraId="6E1C09E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/PP/BEN_BANK/N_B_P</w:t>
      </w:r>
    </w:p>
    <w:p w14:paraId="44B541F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N_B_P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("N_B_P");</w:t>
      </w:r>
    </w:p>
    <w:p w14:paraId="78AF9A6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N_B_P.text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.</w:t>
      </w:r>
      <w:r w:rsidRPr="00064A1D">
        <w:rPr>
          <w:rFonts w:ascii="Consolas" w:hAnsi="Consolas" w:cs="Consolas"/>
          <w:color w:val="000000"/>
          <w:sz w:val="19"/>
          <w:szCs w:val="19"/>
        </w:rPr>
        <w:t>МИНСК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r w:rsidRPr="00064A1D">
        <w:rPr>
          <w:rFonts w:ascii="Consolas" w:hAnsi="Consolas" w:cs="Consolas"/>
          <w:color w:val="000000"/>
          <w:sz w:val="19"/>
          <w:szCs w:val="19"/>
        </w:rPr>
        <w:t>ОАО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'</w:t>
      </w:r>
      <w:r w:rsidR="005D73F0">
        <w:rPr>
          <w:rFonts w:ascii="Consolas" w:hAnsi="Consolas" w:cs="Consolas"/>
          <w:color w:val="000000"/>
          <w:sz w:val="19"/>
          <w:szCs w:val="19"/>
        </w:rPr>
        <w:t>БЕЛАГРОПРОМБАНК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'";</w:t>
      </w:r>
    </w:p>
    <w:p w14:paraId="03C287A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BEN_BANK.appendChild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N_B_P);    </w:t>
      </w:r>
    </w:p>
    <w:p w14:paraId="58DAFAC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/PP/BEN_BANK/K_B_P</w:t>
      </w:r>
    </w:p>
    <w:p w14:paraId="63D4118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K_B_P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("K_B_P");</w:t>
      </w:r>
    </w:p>
    <w:p w14:paraId="59B0D1A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K_B_P.text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BY2X";</w:t>
      </w:r>
    </w:p>
    <w:p w14:paraId="6F674E8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BEN_BANK.appendChild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K_B_P); 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693B811B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</w:t>
      </w:r>
    </w:p>
    <w:p w14:paraId="2AD4C55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BEN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("BEN");  </w:t>
      </w:r>
    </w:p>
    <w:p w14:paraId="3FA3A75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BEN);</w:t>
      </w:r>
    </w:p>
    <w:p w14:paraId="0456D34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/PP/BEN/N_BEN</w:t>
      </w:r>
    </w:p>
    <w:p w14:paraId="11F4002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N_BEN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("N_BEN");</w:t>
      </w:r>
    </w:p>
    <w:p w14:paraId="58B64B8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N_BEN.text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Pr="00064A1D">
        <w:rPr>
          <w:rFonts w:ascii="Consolas" w:hAnsi="Consolas" w:cs="Consolas"/>
          <w:color w:val="000000"/>
          <w:sz w:val="19"/>
          <w:szCs w:val="19"/>
        </w:rPr>
        <w:t>БЕНЯ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";</w:t>
      </w:r>
    </w:p>
    <w:p w14:paraId="647B795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N_BEN);    </w:t>
      </w:r>
    </w:p>
    <w:p w14:paraId="6FE9F00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/PP/BEN/SH_BEN</w:t>
      </w:r>
    </w:p>
    <w:p w14:paraId="7CA9B04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SH_BEN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("SH_BEN");</w:t>
      </w:r>
    </w:p>
    <w:p w14:paraId="14DB8F8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SH_BEN.text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"BY82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30120800000729001001";</w:t>
      </w:r>
    </w:p>
    <w:p w14:paraId="461EB0E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BEN.appendChild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SH_BEN); 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2276170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/PP/NAZN_P</w:t>
      </w:r>
    </w:p>
    <w:p w14:paraId="275DC0A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NAZN_P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("NAZN_P");  </w:t>
      </w:r>
    </w:p>
    <w:p w14:paraId="52B4BC7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NAZN_P);</w:t>
      </w:r>
    </w:p>
    <w:p w14:paraId="7AAE9CA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>/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  DOCS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/PP/NAZN_P/NAZN_P</w:t>
      </w:r>
    </w:p>
    <w:p w14:paraId="17BCD62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InNAZN_P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("NAZN_P");</w:t>
      </w:r>
    </w:p>
    <w:p w14:paraId="4270C9E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InNAZN_P.text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Pr="00064A1D">
        <w:rPr>
          <w:rFonts w:ascii="Consolas" w:hAnsi="Consolas" w:cs="Consolas"/>
          <w:color w:val="000000"/>
          <w:sz w:val="19"/>
          <w:szCs w:val="19"/>
        </w:rPr>
        <w:t>ПЛАТЕЖ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64A1D">
        <w:rPr>
          <w:rFonts w:ascii="Consolas" w:hAnsi="Consolas" w:cs="Consolas"/>
          <w:color w:val="000000"/>
          <w:sz w:val="19"/>
          <w:szCs w:val="19"/>
        </w:rPr>
        <w:t>ДЛЯ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64A1D">
        <w:rPr>
          <w:rFonts w:ascii="Consolas" w:hAnsi="Consolas" w:cs="Consolas"/>
          <w:color w:val="000000"/>
          <w:sz w:val="19"/>
          <w:szCs w:val="19"/>
        </w:rPr>
        <w:t>АПИХИ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.";</w:t>
      </w:r>
    </w:p>
    <w:p w14:paraId="7BFF333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NAZN_P.appendChild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InNAZN_P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);  </w:t>
      </w:r>
    </w:p>
    <w:p w14:paraId="085C553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DOCS/PP/UNN_P          </w:t>
      </w:r>
    </w:p>
    <w:p w14:paraId="593EEF0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UNN_P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("UNN_P");</w:t>
      </w:r>
    </w:p>
    <w:p w14:paraId="5E64F8F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UNN_P.text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"100000206";</w:t>
      </w:r>
    </w:p>
    <w:p w14:paraId="62B1287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UNN_P);     </w:t>
      </w:r>
    </w:p>
    <w:p w14:paraId="416AA1F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DOCS/PP/UNN_B          </w:t>
      </w:r>
    </w:p>
    <w:p w14:paraId="32D566A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UNN_B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("UNN_B");</w:t>
      </w:r>
    </w:p>
    <w:p w14:paraId="3FD055FC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UNN_B.text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"100693551";</w:t>
      </w:r>
    </w:p>
    <w:p w14:paraId="367F704D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UNN_B);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520405F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// DOCS/PP/OCH_PL          </w:t>
      </w:r>
    </w:p>
    <w:p w14:paraId="7F651C2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OCH_PL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("OCH_PL");</w:t>
      </w:r>
    </w:p>
    <w:p w14:paraId="64F6256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OCH_PL.text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"11";</w:t>
      </w:r>
    </w:p>
    <w:p w14:paraId="5206292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OCH_PL);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5165883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DOCS/PP/RAS_PER          </w:t>
      </w:r>
    </w:p>
    <w:p w14:paraId="3F28B2E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RAS_PER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("RAS_PER");</w:t>
      </w:r>
    </w:p>
    <w:p w14:paraId="17631AF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RAS_PER.text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"1";</w:t>
      </w:r>
    </w:p>
    <w:p w14:paraId="500F06B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RAS_PER);</w:t>
      </w:r>
    </w:p>
    <w:p w14:paraId="6B80A9A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DOCS/PP/SH_KOM  </w:t>
      </w:r>
    </w:p>
    <w:p w14:paraId="41F8BD4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SH_KOM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("SH_KOM");</w:t>
      </w:r>
    </w:p>
    <w:p w14:paraId="7E82891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SH_KOM.text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30120100000206001004";</w:t>
      </w:r>
    </w:p>
    <w:p w14:paraId="70D1FC9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SH_KOM);  </w:t>
      </w:r>
    </w:p>
    <w:p w14:paraId="42D4006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DOCS/PP/DET_PL </w:t>
      </w:r>
    </w:p>
    <w:p w14:paraId="5A20374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DET_PL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("DET_PL");</w:t>
      </w:r>
    </w:p>
    <w:p w14:paraId="20F559B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DET_PL.text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</w:t>
      </w:r>
      <w:r w:rsidRPr="00064A1D">
        <w:rPr>
          <w:rFonts w:ascii="Consolas" w:hAnsi="Consolas" w:cs="Consolas"/>
          <w:color w:val="000000"/>
          <w:sz w:val="19"/>
          <w:szCs w:val="19"/>
        </w:rPr>
        <w:t>ДЕТАЛИ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";</w:t>
      </w:r>
    </w:p>
    <w:p w14:paraId="7F7E85E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DET_PL);   </w:t>
      </w:r>
    </w:p>
    <w:p w14:paraId="33E5093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// DOCS/PP/ATTACHMENT </w:t>
      </w:r>
    </w:p>
    <w:p w14:paraId="749FC30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ATTACHMENT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("ATTACHMENT");  </w:t>
      </w:r>
    </w:p>
    <w:p w14:paraId="30098590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PP.appendChild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ATTACHMENT);  </w:t>
      </w:r>
    </w:p>
    <w:p w14:paraId="7855AAC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// DOCS/PP/ATTACHMENT/EXTRA_PURPOSE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0985300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EXTRA_PURPOSE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("EXTRA_PURPOSE"); </w:t>
      </w:r>
    </w:p>
    <w:p w14:paraId="558FEB6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ТегEXTRA_PURPOSE.text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 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дополинетльное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назначение платежа";</w:t>
      </w:r>
    </w:p>
    <w:p w14:paraId="0D45F7F4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ab/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ATTACHMENT.appendChild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EXTRA_PURPOSE);  </w:t>
      </w:r>
    </w:p>
    <w:p w14:paraId="50460DF4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  <w:t>// DOCS/PP/ATTACHMENT/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DcPack</w:t>
      </w:r>
      <w:proofErr w:type="spellEnd"/>
    </w:p>
    <w:p w14:paraId="2A9219F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DcPack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XML_DOM.createElement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("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DcPack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");  </w:t>
      </w:r>
    </w:p>
    <w:p w14:paraId="41FAE7C8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ATTACHMENT.appendChild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064A1D">
        <w:rPr>
          <w:rFonts w:ascii="Consolas" w:hAnsi="Consolas" w:cs="Consolas"/>
          <w:color w:val="000000"/>
          <w:sz w:val="19"/>
          <w:szCs w:val="19"/>
        </w:rPr>
        <w:t>Тег</w:t>
      </w:r>
      <w:proofErr w:type="spellStart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DcPack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19AAF55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              </w:t>
      </w:r>
    </w:p>
    <w:p w14:paraId="36453B41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18FEEB42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0693F0C3" w14:textId="77777777" w:rsidR="00064A1D" w:rsidRPr="007F6C0C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ПутьЗапроса</w:t>
      </w:r>
      <w:proofErr w:type="spellEnd"/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 xml:space="preserve"> = "d:\\AddDocsRequest.xml";</w:t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14:paraId="74881BA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7F6C0C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XML_DOM.Save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ПутьЗапроса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);</w:t>
      </w:r>
    </w:p>
    <w:p w14:paraId="24994243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          </w:t>
      </w:r>
    </w:p>
    <w:p w14:paraId="268FDC8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ПутьЗапроса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, "4");</w:t>
      </w:r>
    </w:p>
    <w:p w14:paraId="780C1F3A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=" +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РезультатХеш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);</w:t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0416DB67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 xml:space="preserve">                                          </w:t>
      </w:r>
    </w:p>
    <w:p w14:paraId="7BEB9E1C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Сообщить("----------------------------------------------------------------------------");</w:t>
      </w:r>
    </w:p>
    <w:p w14:paraId="191D920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"ПОПЫТКА ОТПРАВКИ ПАКЕТА ПЛЕТЕЖНЫХ ПОРУЧЕНИЙ");</w:t>
      </w:r>
    </w:p>
    <w:p w14:paraId="1E7717B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=LDD2AxControl.addDocs(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ПутьЗапроса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); </w:t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59D4A748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 xml:space="preserve">"ПАКЕТ ПЛЕТЕЖНЫХ ПОРУЧЕНИЙ ОТПРАВЛЕН. Результат сохранен в файл: " +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);      </w:t>
      </w:r>
    </w:p>
    <w:p w14:paraId="4E22680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18FD731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Сообщить("----------------------------------------------------------------------------");</w:t>
      </w:r>
    </w:p>
    <w:p w14:paraId="4E35FD92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"ПОПЫТКА ОТПРАВКИ ЗАПРОСА НА ВЫПИСКУ ПО СЧЕТУ");</w:t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084DA24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LDD2AxControl.getAccountHistory("100000206", "BY84</w:t>
      </w:r>
      <w:r w:rsidR="005D73F0">
        <w:rPr>
          <w:rFonts w:ascii="Consolas" w:hAnsi="Consolas" w:cs="Consolas"/>
          <w:color w:val="000000"/>
          <w:sz w:val="19"/>
          <w:szCs w:val="19"/>
          <w:lang w:val="en-US"/>
        </w:rPr>
        <w:t>BAPB</w:t>
      </w: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>30120100000206001004", "BYN", "15.07.2019", "30.08.2019");</w:t>
      </w:r>
    </w:p>
    <w:p w14:paraId="25586321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 xml:space="preserve">"ЗАПРОС НА ВЫПИСКУ ПО СЧЕТУ ОТПРАВЛЕН. Результат сохранен в файл: " +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);</w:t>
      </w:r>
    </w:p>
    <w:p w14:paraId="4ADFA5D4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00E9A2B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  <w:t>Сообщить("----------------------------------------------------------------------------");</w:t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1E14F5A5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"ПОПЫТКА ОТПРАВКИ ЗАПРОСА СТАТУСА ДОКУМЕНТОВ ЗА ДАТУ");</w:t>
      </w: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25206B46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 xml:space="preserve"> = LDD2AxControl.getDocsStatuses("100000206", "06.09.2019");</w:t>
      </w:r>
    </w:p>
    <w:p w14:paraId="67C02179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 xml:space="preserve">"ЗАПРОС СТАТУСА ДОКУМЕНТОВ ЗА ДАТУ ОТПРАВЛЕН. Результат сохранен в файл: " + </w:t>
      </w: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РезультатОтправки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);</w:t>
      </w:r>
    </w:p>
    <w:p w14:paraId="50D11AA0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ab/>
      </w:r>
    </w:p>
    <w:p w14:paraId="00F7516F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064A1D">
        <w:rPr>
          <w:rFonts w:ascii="Consolas" w:hAnsi="Consolas" w:cs="Consolas"/>
          <w:color w:val="000000"/>
          <w:sz w:val="19"/>
          <w:szCs w:val="19"/>
        </w:rPr>
        <w:t>Сообщить(</w:t>
      </w:r>
      <w:proofErr w:type="gramEnd"/>
      <w:r w:rsidRPr="00064A1D">
        <w:rPr>
          <w:rFonts w:ascii="Consolas" w:hAnsi="Consolas" w:cs="Consolas"/>
          <w:color w:val="000000"/>
          <w:sz w:val="19"/>
          <w:szCs w:val="19"/>
        </w:rPr>
        <w:t>"ТЕСТ ЗАВЕРШЕН &lt;----");</w:t>
      </w:r>
    </w:p>
    <w:p w14:paraId="2AFBB29E" w14:textId="77777777" w:rsidR="00064A1D" w:rsidRPr="00064A1D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</w:p>
    <w:p w14:paraId="15002015" w14:textId="77777777" w:rsidR="00AD138F" w:rsidRDefault="00064A1D" w:rsidP="005D5DE6">
      <w:pPr>
        <w:ind w:firstLine="567"/>
        <w:rPr>
          <w:rFonts w:ascii="Consolas" w:hAnsi="Consolas" w:cs="Consolas"/>
          <w:color w:val="000000"/>
          <w:sz w:val="19"/>
          <w:szCs w:val="19"/>
        </w:rPr>
      </w:pPr>
      <w:proofErr w:type="spellStart"/>
      <w:r w:rsidRPr="00064A1D">
        <w:rPr>
          <w:rFonts w:ascii="Consolas" w:hAnsi="Consolas" w:cs="Consolas"/>
          <w:color w:val="000000"/>
          <w:sz w:val="19"/>
          <w:szCs w:val="19"/>
        </w:rPr>
        <w:t>КонецПроцедуры</w:t>
      </w:r>
      <w:proofErr w:type="spellEnd"/>
    </w:p>
    <w:p w14:paraId="40DB8BF3" w14:textId="77777777" w:rsidR="00436889" w:rsidRPr="00F00E9D" w:rsidRDefault="00064A1D" w:rsidP="00B66D97">
      <w:pPr>
        <w:pStyle w:val="1"/>
        <w:numPr>
          <w:ilvl w:val="0"/>
          <w:numId w:val="40"/>
        </w:numPr>
      </w:pPr>
      <w:bookmarkStart w:id="24" w:name="_Toc21441241"/>
      <w:r w:rsidRPr="00F00E9D">
        <w:t>Пример отве</w:t>
      </w:r>
      <w:r w:rsidR="00F6050A" w:rsidRPr="00F00E9D">
        <w:t>та в 1С при успешном выполнении</w:t>
      </w:r>
      <w:bookmarkEnd w:id="24"/>
    </w:p>
    <w:p w14:paraId="4194C1F5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Компонента 1С++ загружена!</w:t>
      </w:r>
    </w:p>
    <w:p w14:paraId="02E1998B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ФОРМИРОВАНИЕ ПАКЕТА ПЛЕТЕЖНЫХ ПОРУЧЕНИЙ...</w:t>
      </w:r>
    </w:p>
    <w:p w14:paraId="23CC0C31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РезультатХеш=46B64651A058A1F6F92BB7D1587C55EAB9F76B9286C9AB398D21395BA8326489</w:t>
      </w:r>
    </w:p>
    <w:p w14:paraId="65FC6B19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----------------------------------------------------------------------------</w:t>
      </w:r>
    </w:p>
    <w:p w14:paraId="1FA590E0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ПОПЫТКА ОТПРАВКИ ПАКЕТА ПЛЕТЕЖНЫХ ПОРУЧЕНИЙ</w:t>
      </w:r>
    </w:p>
    <w:p w14:paraId="2DB39F58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ПАКЕТ ПЛЕТЕЖНЫХ ПОРУЧЕНИЙ ОТПРАВЛЕН. Результат сохранен в файл: C:\Users\</w:t>
      </w:r>
      <w:proofErr w:type="spellStart"/>
      <w:r w:rsidR="00B53555">
        <w:rPr>
          <w:rFonts w:ascii="Consolas" w:hAnsi="Consolas" w:cs="Consolas"/>
          <w:color w:val="000000"/>
          <w:sz w:val="19"/>
          <w:szCs w:val="19"/>
          <w:lang w:val="en-US"/>
        </w:rPr>
        <w:t>ivanov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_v\AppData\Local\Temp\\LDD2_TMP\REQ\ASNWER___addDocs___2019-09-06_11-39-16.xml</w:t>
      </w:r>
    </w:p>
    <w:p w14:paraId="5EF4AEC3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----------------------------------------------------------------------------</w:t>
      </w:r>
    </w:p>
    <w:p w14:paraId="6BE146BA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ПОПЫТКА ОТПРАВКИ ЗАПРОСА НА ВЫПИСКУ ПО СЧЕТУ</w:t>
      </w:r>
    </w:p>
    <w:p w14:paraId="3C63503F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ЗАПРОС НА ВЫПИСКУ ПО СЧЕТУ ОТПРАВЛЕН. Результат сохранен в файл: C:\Users\</w:t>
      </w:r>
      <w:proofErr w:type="spellStart"/>
      <w:r w:rsidR="00B53555">
        <w:rPr>
          <w:rFonts w:ascii="Consolas" w:hAnsi="Consolas" w:cs="Consolas"/>
          <w:color w:val="000000"/>
          <w:sz w:val="19"/>
          <w:szCs w:val="19"/>
          <w:lang w:val="en-US"/>
        </w:rPr>
        <w:t>ivanov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_v\AppData\Local\Temp\\LDD2_TMP\REQ\ASNWER___getAccountHistory___2019-09-06_11-39-51.xml</w:t>
      </w:r>
    </w:p>
    <w:p w14:paraId="490A5255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----------------------------------------------------------------------------</w:t>
      </w:r>
    </w:p>
    <w:p w14:paraId="2C0571BA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ПОПЫТКА ОТПРАВКИ ЗАПРОСА СТАТУСА ДОКУМЕНТОВ ЗА ДАТУ</w:t>
      </w:r>
    </w:p>
    <w:p w14:paraId="67E8C728" w14:textId="77777777" w:rsidR="00064A1D" w:rsidRP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ЗАПРОС СТАТУСА ДОКУМЕНТОВ ЗА ДАТУ ОТПРАВЛЕН. Результат сохранен в файл: C:\Users\</w:t>
      </w:r>
      <w:proofErr w:type="spellStart"/>
      <w:r w:rsidR="00B53555">
        <w:rPr>
          <w:rFonts w:ascii="Consolas" w:hAnsi="Consolas" w:cs="Consolas"/>
          <w:color w:val="000000"/>
          <w:sz w:val="19"/>
          <w:szCs w:val="19"/>
          <w:lang w:val="en-US"/>
        </w:rPr>
        <w:t>ivanov</w:t>
      </w:r>
      <w:proofErr w:type="spellEnd"/>
      <w:r w:rsidRPr="00064A1D">
        <w:rPr>
          <w:rFonts w:ascii="Consolas" w:hAnsi="Consolas" w:cs="Consolas"/>
          <w:color w:val="000000"/>
          <w:sz w:val="19"/>
          <w:szCs w:val="19"/>
        </w:rPr>
        <w:t>_v\AppData\Local\Temp\\LDD2_TMP\REQ\ASNWER___getDocsStatuses___2019-09-06_11-39-54.xml</w:t>
      </w:r>
    </w:p>
    <w:p w14:paraId="682D3A85" w14:textId="77777777" w:rsidR="00064A1D" w:rsidRDefault="00064A1D" w:rsidP="00064A1D">
      <w:pPr>
        <w:rPr>
          <w:rFonts w:ascii="Consolas" w:hAnsi="Consolas" w:cs="Consolas"/>
          <w:color w:val="000000"/>
          <w:sz w:val="19"/>
          <w:szCs w:val="19"/>
        </w:rPr>
      </w:pPr>
      <w:r w:rsidRPr="00064A1D">
        <w:rPr>
          <w:rFonts w:ascii="Consolas" w:hAnsi="Consolas" w:cs="Consolas"/>
          <w:color w:val="000000"/>
          <w:sz w:val="19"/>
          <w:szCs w:val="19"/>
        </w:rPr>
        <w:t>ТЕСТ ЗАВЕРШЕН &lt;----</w:t>
      </w:r>
    </w:p>
    <w:p w14:paraId="2A2AFD39" w14:textId="77777777" w:rsidR="00436889" w:rsidRPr="00AD138F" w:rsidRDefault="00436889" w:rsidP="004B1BEB">
      <w:pPr>
        <w:rPr>
          <w:rFonts w:ascii="Consolas" w:hAnsi="Consolas" w:cs="Consolas"/>
          <w:color w:val="000000"/>
          <w:sz w:val="19"/>
          <w:szCs w:val="19"/>
        </w:rPr>
      </w:pPr>
    </w:p>
    <w:p w14:paraId="4E4145AE" w14:textId="77777777" w:rsidR="00AD138F" w:rsidRPr="00796B04" w:rsidRDefault="007F6C0C" w:rsidP="00B66D97">
      <w:pPr>
        <w:pStyle w:val="1"/>
        <w:numPr>
          <w:ilvl w:val="0"/>
          <w:numId w:val="40"/>
        </w:numPr>
      </w:pPr>
      <w:bookmarkStart w:id="25" w:name="_Toc18677990"/>
      <w:bookmarkStart w:id="26" w:name="_Toc21441242"/>
      <w:r w:rsidRPr="00796B04">
        <w:t>Логирование ПО LDD2</w:t>
      </w:r>
      <w:bookmarkEnd w:id="25"/>
      <w:bookmarkEnd w:id="26"/>
    </w:p>
    <w:p w14:paraId="391AF31C" w14:textId="77777777" w:rsidR="007F6C0C" w:rsidRDefault="007F6C0C" w:rsidP="004B1BEB">
      <w:r>
        <w:t xml:space="preserve">ПО </w:t>
      </w:r>
      <w:r>
        <w:rPr>
          <w:lang w:val="en-US"/>
        </w:rPr>
        <w:t>LDD</w:t>
      </w:r>
      <w:r w:rsidRPr="007F6C0C">
        <w:t xml:space="preserve">2 </w:t>
      </w:r>
      <w:proofErr w:type="spellStart"/>
      <w:r>
        <w:t>логирует</w:t>
      </w:r>
      <w:proofErr w:type="spellEnd"/>
      <w:r>
        <w:t xml:space="preserve"> входящие и исходящие запросы в темповый каталог пользователя. </w:t>
      </w:r>
      <w:r w:rsidR="009021F9">
        <w:t>Например,</w:t>
      </w:r>
      <w:r>
        <w:t xml:space="preserve"> </w:t>
      </w:r>
      <w:r w:rsidRPr="007F6C0C">
        <w:t>c:\Users\</w:t>
      </w:r>
      <w:r>
        <w:t>XXXXXX</w:t>
      </w:r>
      <w:r w:rsidRPr="007F6C0C">
        <w:t>~1\AppData\Local\Temp\LDD2_TMP\</w:t>
      </w:r>
    </w:p>
    <w:p w14:paraId="59ED5D46" w14:textId="77777777" w:rsidR="007F6C0C" w:rsidRPr="00FA7821" w:rsidRDefault="007F6C0C" w:rsidP="004B1BEB">
      <w:r>
        <w:t>В папке «</w:t>
      </w:r>
      <w:r>
        <w:rPr>
          <w:lang w:val="en-US"/>
        </w:rPr>
        <w:t>REQ</w:t>
      </w:r>
      <w:r>
        <w:t>»</w:t>
      </w:r>
      <w:r w:rsidRPr="007F6C0C">
        <w:t xml:space="preserve"> </w:t>
      </w:r>
      <w:r>
        <w:t>хранятся</w:t>
      </w:r>
      <w:r w:rsidRPr="00FA7821">
        <w:t>:</w:t>
      </w:r>
    </w:p>
    <w:p w14:paraId="02203A0C" w14:textId="77777777" w:rsidR="007F6C0C" w:rsidRPr="007F6C0C" w:rsidRDefault="007F6C0C" w:rsidP="00F00E9D">
      <w:pPr>
        <w:pStyle w:val="a3"/>
        <w:numPr>
          <w:ilvl w:val="0"/>
          <w:numId w:val="5"/>
        </w:numPr>
        <w:ind w:firstLine="446"/>
      </w:pPr>
      <w:r w:rsidRPr="007F6C0C">
        <w:t>з</w:t>
      </w:r>
      <w:r>
        <w:t>апрос на</w:t>
      </w:r>
      <w:r w:rsidRPr="007F6C0C">
        <w:t xml:space="preserve"> </w:t>
      </w:r>
      <w:r>
        <w:t>функцию</w:t>
      </w:r>
      <w:r w:rsidRPr="007F6C0C">
        <w:t xml:space="preserve"> «</w:t>
      </w:r>
      <w:proofErr w:type="spellStart"/>
      <w:r w:rsidRPr="007F6C0C">
        <w:rPr>
          <w:lang w:val="en-US"/>
        </w:rPr>
        <w:t>addDocs</w:t>
      </w:r>
      <w:proofErr w:type="spellEnd"/>
      <w:r w:rsidRPr="007F6C0C">
        <w:t>»</w:t>
      </w:r>
      <w:r>
        <w:t xml:space="preserve"> в</w:t>
      </w:r>
      <w:r w:rsidRPr="007F6C0C">
        <w:t xml:space="preserve"> </w:t>
      </w:r>
      <w:r>
        <w:t>виде</w:t>
      </w:r>
      <w:r w:rsidRPr="007F6C0C">
        <w:t xml:space="preserve"> </w:t>
      </w:r>
      <w:r>
        <w:t>файла</w:t>
      </w:r>
      <w:r w:rsidRPr="007F6C0C">
        <w:t>;</w:t>
      </w:r>
    </w:p>
    <w:p w14:paraId="295F9C40" w14:textId="77777777" w:rsidR="007F6C0C" w:rsidRPr="007F6C0C" w:rsidRDefault="007F6C0C" w:rsidP="00F00E9D">
      <w:pPr>
        <w:pStyle w:val="a3"/>
        <w:numPr>
          <w:ilvl w:val="0"/>
          <w:numId w:val="5"/>
        </w:numPr>
        <w:ind w:firstLine="446"/>
      </w:pPr>
      <w:r>
        <w:t>ответ</w:t>
      </w:r>
      <w:r w:rsidRPr="007F6C0C">
        <w:t xml:space="preserve"> на запрос</w:t>
      </w:r>
      <w:r>
        <w:t xml:space="preserve"> функции</w:t>
      </w:r>
      <w:r w:rsidRPr="007F6C0C">
        <w:t xml:space="preserve"> </w:t>
      </w:r>
      <w:proofErr w:type="spellStart"/>
      <w:r w:rsidRPr="007F6C0C">
        <w:rPr>
          <w:lang w:val="en-US"/>
        </w:rPr>
        <w:t>addDocs</w:t>
      </w:r>
      <w:proofErr w:type="spellEnd"/>
      <w:r>
        <w:t xml:space="preserve"> в</w:t>
      </w:r>
      <w:r w:rsidRPr="007F6C0C">
        <w:t xml:space="preserve"> </w:t>
      </w:r>
      <w:r>
        <w:t>виде</w:t>
      </w:r>
      <w:r w:rsidRPr="007F6C0C">
        <w:t xml:space="preserve"> </w:t>
      </w:r>
      <w:r>
        <w:t>файла</w:t>
      </w:r>
      <w:r w:rsidRPr="007F6C0C">
        <w:t>;</w:t>
      </w:r>
    </w:p>
    <w:p w14:paraId="53FA1E70" w14:textId="77777777" w:rsidR="007F6C0C" w:rsidRPr="007F6C0C" w:rsidRDefault="007F6C0C" w:rsidP="00F00E9D">
      <w:pPr>
        <w:pStyle w:val="a3"/>
        <w:numPr>
          <w:ilvl w:val="0"/>
          <w:numId w:val="5"/>
        </w:numPr>
        <w:ind w:firstLine="446"/>
      </w:pPr>
      <w:r>
        <w:t>ответ</w:t>
      </w:r>
      <w:r w:rsidRPr="007F6C0C">
        <w:t xml:space="preserve"> на запрос</w:t>
      </w:r>
      <w:r>
        <w:t xml:space="preserve"> функции</w:t>
      </w:r>
      <w:r w:rsidRPr="007F6C0C">
        <w:t xml:space="preserve"> </w:t>
      </w:r>
      <w:proofErr w:type="spellStart"/>
      <w:r w:rsidRPr="007F6C0C">
        <w:rPr>
          <w:lang w:val="en-US"/>
        </w:rPr>
        <w:t>getDocsStatuses</w:t>
      </w:r>
      <w:proofErr w:type="spellEnd"/>
      <w:r>
        <w:t xml:space="preserve"> в</w:t>
      </w:r>
      <w:r w:rsidRPr="007F6C0C">
        <w:t xml:space="preserve"> </w:t>
      </w:r>
      <w:r>
        <w:t>виде</w:t>
      </w:r>
      <w:r w:rsidRPr="007F6C0C">
        <w:t xml:space="preserve"> </w:t>
      </w:r>
      <w:r>
        <w:t>файла</w:t>
      </w:r>
      <w:r w:rsidRPr="007F6C0C">
        <w:t>;</w:t>
      </w:r>
    </w:p>
    <w:p w14:paraId="3D6EA1B4" w14:textId="77777777" w:rsidR="007F6C0C" w:rsidRPr="007F6C0C" w:rsidRDefault="007F6C0C" w:rsidP="00F00E9D">
      <w:pPr>
        <w:pStyle w:val="a3"/>
        <w:numPr>
          <w:ilvl w:val="0"/>
          <w:numId w:val="5"/>
        </w:numPr>
        <w:ind w:firstLine="446"/>
      </w:pPr>
      <w:r>
        <w:t>ответ</w:t>
      </w:r>
      <w:r w:rsidRPr="007F6C0C">
        <w:t xml:space="preserve"> на запрос</w:t>
      </w:r>
      <w:r>
        <w:t xml:space="preserve"> функции</w:t>
      </w:r>
      <w:r w:rsidRPr="007F6C0C">
        <w:t xml:space="preserve"> </w:t>
      </w:r>
      <w:proofErr w:type="spellStart"/>
      <w:r w:rsidRPr="007F6C0C">
        <w:rPr>
          <w:lang w:val="en-US"/>
        </w:rPr>
        <w:t>getAccountHistory</w:t>
      </w:r>
      <w:proofErr w:type="spellEnd"/>
      <w:r w:rsidRPr="007F6C0C">
        <w:t xml:space="preserve"> </w:t>
      </w:r>
      <w:r>
        <w:t>в</w:t>
      </w:r>
      <w:r w:rsidRPr="007F6C0C">
        <w:t xml:space="preserve"> </w:t>
      </w:r>
      <w:r>
        <w:t>виде</w:t>
      </w:r>
      <w:r w:rsidRPr="007F6C0C">
        <w:t xml:space="preserve"> </w:t>
      </w:r>
      <w:r>
        <w:t>файла</w:t>
      </w:r>
      <w:r w:rsidRPr="007F6C0C">
        <w:t>;</w:t>
      </w:r>
    </w:p>
    <w:p w14:paraId="583E4943" w14:textId="77777777" w:rsidR="007F6C0C" w:rsidRDefault="007F6C0C" w:rsidP="004B1BEB">
      <w:r>
        <w:t>В папке «</w:t>
      </w:r>
      <w:r w:rsidRPr="007F6C0C">
        <w:t>LOGS</w:t>
      </w:r>
      <w:r>
        <w:t xml:space="preserve">» хранятся детализированные </w:t>
      </w:r>
      <w:proofErr w:type="spellStart"/>
      <w:r>
        <w:t>логи</w:t>
      </w:r>
      <w:proofErr w:type="spellEnd"/>
      <w:r>
        <w:t xml:space="preserve"> ПО </w:t>
      </w:r>
      <w:r>
        <w:rPr>
          <w:lang w:val="en-US"/>
        </w:rPr>
        <w:t>LDD</w:t>
      </w:r>
      <w:r w:rsidRPr="009021F9">
        <w:t>2.</w:t>
      </w:r>
    </w:p>
    <w:p w14:paraId="688D6521" w14:textId="77777777" w:rsidR="00EC106A" w:rsidRDefault="00F6050A" w:rsidP="00406E86">
      <w:pPr>
        <w:rPr>
          <w:rFonts w:eastAsiaTheme="majorEastAsia" w:cstheme="majorBidi"/>
          <w:caps/>
          <w:sz w:val="28"/>
          <w:szCs w:val="32"/>
        </w:rPr>
      </w:pPr>
      <w:proofErr w:type="spellStart"/>
      <w:r w:rsidRPr="00033448">
        <w:t>Логи</w:t>
      </w:r>
      <w:proofErr w:type="spellEnd"/>
      <w:r w:rsidRPr="00033448">
        <w:t xml:space="preserve"> взаимодействия служат для облегчения процесса сопровождения в случае возникновения спорных ситуаций. Помимо параметров вызова функций и ответов, </w:t>
      </w:r>
      <w:proofErr w:type="spellStart"/>
      <w:r w:rsidRPr="00033448">
        <w:t>логи</w:t>
      </w:r>
      <w:proofErr w:type="spellEnd"/>
      <w:r w:rsidRPr="00033448">
        <w:t xml:space="preserve"> содержат тип вызываемой функции, текущую дату и время. С целью недопущения избыточного потребления дискового пространства логами по истечению 30 дней </w:t>
      </w:r>
      <w:proofErr w:type="spellStart"/>
      <w:r w:rsidR="00406E86" w:rsidRPr="00033448">
        <w:t>логи</w:t>
      </w:r>
      <w:proofErr w:type="spellEnd"/>
      <w:r w:rsidR="00406E86" w:rsidRPr="00033448">
        <w:t xml:space="preserve"> </w:t>
      </w:r>
      <w:r w:rsidRPr="00033448">
        <w:t>удал</w:t>
      </w:r>
      <w:r w:rsidR="00406E86" w:rsidRPr="00033448">
        <w:t>яются</w:t>
      </w:r>
      <w:bookmarkStart w:id="27" w:name="_Toc18677991"/>
      <w:r w:rsidR="00406E86" w:rsidRPr="00033448">
        <w:t>.</w:t>
      </w:r>
    </w:p>
    <w:p w14:paraId="136DA25F" w14:textId="77777777" w:rsidR="00FA7821" w:rsidRPr="00B66D97" w:rsidRDefault="00BB0F50" w:rsidP="00B66D97">
      <w:pPr>
        <w:pStyle w:val="1"/>
        <w:numPr>
          <w:ilvl w:val="0"/>
          <w:numId w:val="40"/>
        </w:numPr>
        <w:rPr>
          <w:caps w:val="0"/>
        </w:rPr>
      </w:pPr>
      <w:bookmarkStart w:id="28" w:name="_Toc21441243"/>
      <w:r>
        <w:rPr>
          <w:caps w:val="0"/>
        </w:rPr>
        <w:t>Экранные формы</w:t>
      </w:r>
      <w:r w:rsidR="00EC106A" w:rsidRPr="00B66D97">
        <w:rPr>
          <w:caps w:val="0"/>
        </w:rPr>
        <w:t xml:space="preserve"> </w:t>
      </w:r>
      <w:r>
        <w:rPr>
          <w:caps w:val="0"/>
        </w:rPr>
        <w:t xml:space="preserve">ПО </w:t>
      </w:r>
      <w:r w:rsidRPr="00B66D97">
        <w:rPr>
          <w:caps w:val="0"/>
        </w:rPr>
        <w:t>LDD</w:t>
      </w:r>
      <w:r w:rsidR="00EC106A" w:rsidRPr="00B66D97">
        <w:rPr>
          <w:caps w:val="0"/>
        </w:rPr>
        <w:t>2</w:t>
      </w:r>
      <w:bookmarkEnd w:id="27"/>
      <w:bookmarkEnd w:id="28"/>
    </w:p>
    <w:p w14:paraId="6FFAC1E5" w14:textId="77777777" w:rsidR="00C67669" w:rsidRPr="00C67669" w:rsidRDefault="00C67669" w:rsidP="00C67669">
      <w:r>
        <w:t xml:space="preserve">На рис. </w:t>
      </w:r>
      <w:r>
        <w:fldChar w:fldCharType="begin"/>
      </w:r>
      <w:r>
        <w:instrText xml:space="preserve"> REF _Ref20219948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- </w:t>
      </w:r>
      <w:r>
        <w:fldChar w:fldCharType="begin"/>
      </w:r>
      <w:r>
        <w:instrText xml:space="preserve"> REF _Ref20219951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приведены экранные формы, формируемые ПО </w:t>
      </w:r>
      <w:r>
        <w:rPr>
          <w:lang w:val="en-US"/>
        </w:rPr>
        <w:t>LDD</w:t>
      </w:r>
      <w:r w:rsidR="00F00E9D">
        <w:t>2.</w:t>
      </w:r>
    </w:p>
    <w:p w14:paraId="01ED4E8E" w14:textId="77777777" w:rsidR="00C67669" w:rsidRDefault="006D373C" w:rsidP="00C67669">
      <w:pPr>
        <w:pStyle w:val="af0"/>
      </w:pPr>
      <w:r w:rsidRPr="006D373C">
        <w:rPr>
          <w:noProof/>
          <w:lang w:eastAsia="ru-RU"/>
        </w:rPr>
        <w:drawing>
          <wp:inline distT="0" distB="0" distL="0" distR="0" wp14:anchorId="7C85C9E1" wp14:editId="339EA99C">
            <wp:extent cx="3715494" cy="4000500"/>
            <wp:effectExtent l="0" t="0" r="0" b="0"/>
            <wp:docPr id="1" name="Рисунок 1" descr="C:\Users\eshchenko_v\Desktop\окно ввода C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hchenko_v\Desktop\окно ввода CR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0" cy="40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B417B" w14:textId="77777777" w:rsidR="00ED147C" w:rsidRDefault="00C67669" w:rsidP="00C67669">
      <w:pPr>
        <w:pStyle w:val="af0"/>
      </w:pPr>
      <w:r>
        <w:t xml:space="preserve">Рис. </w:t>
      </w:r>
      <w:r w:rsidR="00AF6DC5">
        <w:rPr>
          <w:noProof/>
        </w:rPr>
        <w:fldChar w:fldCharType="begin"/>
      </w:r>
      <w:r w:rsidR="00AF6DC5">
        <w:rPr>
          <w:noProof/>
        </w:rPr>
        <w:instrText xml:space="preserve"> SEQ Рис. \* ARABIC </w:instrText>
      </w:r>
      <w:r w:rsidR="00AF6DC5">
        <w:rPr>
          <w:noProof/>
        </w:rPr>
        <w:fldChar w:fldCharType="separate"/>
      </w:r>
      <w:bookmarkStart w:id="29" w:name="_Ref20219948"/>
      <w:r>
        <w:rPr>
          <w:noProof/>
        </w:rPr>
        <w:t>2</w:t>
      </w:r>
      <w:bookmarkEnd w:id="29"/>
      <w:r w:rsidR="00AF6DC5">
        <w:rPr>
          <w:noProof/>
        </w:rPr>
        <w:fldChar w:fldCharType="end"/>
      </w:r>
    </w:p>
    <w:p w14:paraId="673BBF62" w14:textId="77777777" w:rsidR="00FA7821" w:rsidRDefault="00FA7821" w:rsidP="00F6050A">
      <w:pPr>
        <w:pStyle w:val="af0"/>
      </w:pPr>
      <w:r>
        <w:rPr>
          <w:noProof/>
          <w:lang w:eastAsia="ru-RU"/>
        </w:rPr>
        <w:drawing>
          <wp:inline distT="0" distB="0" distL="0" distR="0" wp14:anchorId="68DD9CA9" wp14:editId="18CFFB2E">
            <wp:extent cx="5483225" cy="363985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04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A102B" w14:textId="77777777" w:rsidR="00ED147C" w:rsidRDefault="00C67669" w:rsidP="00C67669">
      <w:pPr>
        <w:pStyle w:val="af0"/>
      </w:pPr>
      <w:r>
        <w:t xml:space="preserve">Рис. </w:t>
      </w:r>
      <w:r w:rsidR="00AF6DC5">
        <w:rPr>
          <w:noProof/>
        </w:rPr>
        <w:fldChar w:fldCharType="begin"/>
      </w:r>
      <w:r w:rsidR="00AF6DC5">
        <w:rPr>
          <w:noProof/>
        </w:rPr>
        <w:instrText xml:space="preserve"> SEQ Рис. \* ARABIC </w:instrText>
      </w:r>
      <w:r w:rsidR="00AF6DC5">
        <w:rPr>
          <w:noProof/>
        </w:rPr>
        <w:fldChar w:fldCharType="separate"/>
      </w:r>
      <w:r>
        <w:rPr>
          <w:noProof/>
        </w:rPr>
        <w:t>3</w:t>
      </w:r>
      <w:r w:rsidR="00AF6DC5">
        <w:rPr>
          <w:noProof/>
        </w:rPr>
        <w:fldChar w:fldCharType="end"/>
      </w:r>
    </w:p>
    <w:p w14:paraId="3ABB4306" w14:textId="77777777" w:rsidR="00074DB1" w:rsidRDefault="00FA7821" w:rsidP="00F6050A">
      <w:pPr>
        <w:pStyle w:val="af0"/>
      </w:pPr>
      <w:r>
        <w:rPr>
          <w:noProof/>
          <w:lang w:eastAsia="ru-RU"/>
        </w:rPr>
        <w:drawing>
          <wp:inline distT="0" distB="0" distL="0" distR="0" wp14:anchorId="7DE3C9E1" wp14:editId="26C4C975">
            <wp:extent cx="5940425" cy="36868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70B55" w14:textId="77777777" w:rsidR="00BB0F50" w:rsidRDefault="00C67669" w:rsidP="00C67669">
      <w:pPr>
        <w:pStyle w:val="af0"/>
      </w:pPr>
      <w:r>
        <w:t xml:space="preserve">Рис. </w:t>
      </w:r>
      <w:r w:rsidR="00AF6DC5">
        <w:rPr>
          <w:noProof/>
        </w:rPr>
        <w:fldChar w:fldCharType="begin"/>
      </w:r>
      <w:r w:rsidR="00AF6DC5">
        <w:rPr>
          <w:noProof/>
        </w:rPr>
        <w:instrText xml:space="preserve"> SEQ Рис. \* ARABIC </w:instrText>
      </w:r>
      <w:r w:rsidR="00AF6DC5">
        <w:rPr>
          <w:noProof/>
        </w:rPr>
        <w:fldChar w:fldCharType="separate"/>
      </w:r>
      <w:r>
        <w:rPr>
          <w:noProof/>
        </w:rPr>
        <w:t>4</w:t>
      </w:r>
      <w:r w:rsidR="00AF6DC5">
        <w:rPr>
          <w:noProof/>
        </w:rPr>
        <w:fldChar w:fldCharType="end"/>
      </w:r>
    </w:p>
    <w:p w14:paraId="524A80AA" w14:textId="77777777" w:rsidR="00C67669" w:rsidRPr="00C67669" w:rsidRDefault="00C67669" w:rsidP="00C67669"/>
    <w:p w14:paraId="0F36C9DC" w14:textId="77777777" w:rsidR="00FA7821" w:rsidRDefault="00FA7821" w:rsidP="00F6050A">
      <w:pPr>
        <w:pStyle w:val="af0"/>
      </w:pPr>
      <w:r>
        <w:rPr>
          <w:noProof/>
          <w:lang w:eastAsia="ru-RU"/>
        </w:rPr>
        <w:drawing>
          <wp:inline distT="0" distB="0" distL="0" distR="0" wp14:anchorId="667145C6" wp14:editId="228EA695">
            <wp:extent cx="5940425" cy="44209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1878" cy="442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B711" w14:textId="77777777" w:rsidR="00C67669" w:rsidRDefault="00C67669" w:rsidP="00C67669">
      <w:pPr>
        <w:pStyle w:val="af0"/>
      </w:pPr>
      <w:r>
        <w:t xml:space="preserve">Рис. </w:t>
      </w:r>
      <w:r w:rsidR="00AF6DC5">
        <w:rPr>
          <w:noProof/>
        </w:rPr>
        <w:fldChar w:fldCharType="begin"/>
      </w:r>
      <w:r w:rsidR="00AF6DC5">
        <w:rPr>
          <w:noProof/>
        </w:rPr>
        <w:instrText xml:space="preserve"> SEQ Рис. \* ARABIC </w:instrText>
      </w:r>
      <w:r w:rsidR="00AF6DC5">
        <w:rPr>
          <w:noProof/>
        </w:rPr>
        <w:fldChar w:fldCharType="separate"/>
      </w:r>
      <w:bookmarkStart w:id="30" w:name="_Ref20219951"/>
      <w:r>
        <w:rPr>
          <w:noProof/>
        </w:rPr>
        <w:t>5</w:t>
      </w:r>
      <w:bookmarkEnd w:id="30"/>
      <w:r w:rsidR="00AF6DC5">
        <w:rPr>
          <w:noProof/>
        </w:rPr>
        <w:fldChar w:fldCharType="end"/>
      </w:r>
    </w:p>
    <w:p w14:paraId="1E7DDF38" w14:textId="77777777" w:rsidR="00C67669" w:rsidRPr="00C67669" w:rsidRDefault="00C67669" w:rsidP="00B66D97">
      <w:pPr>
        <w:pStyle w:val="1"/>
        <w:numPr>
          <w:ilvl w:val="0"/>
          <w:numId w:val="40"/>
        </w:numPr>
        <w:rPr>
          <w:caps w:val="0"/>
        </w:rPr>
      </w:pPr>
      <w:bookmarkStart w:id="31" w:name="_Toc20148925"/>
      <w:bookmarkStart w:id="32" w:name="_Toc21441244"/>
      <w:r w:rsidRPr="00C67669">
        <w:rPr>
          <w:caps w:val="0"/>
        </w:rPr>
        <w:t xml:space="preserve">Сообщения </w:t>
      </w:r>
      <w:r>
        <w:rPr>
          <w:caps w:val="0"/>
        </w:rPr>
        <w:t>пользователю</w:t>
      </w:r>
      <w:bookmarkEnd w:id="31"/>
      <w:bookmarkEnd w:id="32"/>
    </w:p>
    <w:p w14:paraId="5DE92B3A" w14:textId="77777777" w:rsidR="00C67669" w:rsidRPr="00C67669" w:rsidRDefault="00033448" w:rsidP="00C67669">
      <w:pPr>
        <w:rPr>
          <w:rFonts w:eastAsia="Times New Roman" w:cs="Times New Roman"/>
          <w:snapToGrid w:val="0"/>
          <w:kern w:val="28"/>
          <w:szCs w:val="28"/>
          <w:lang w:eastAsia="ru-RU"/>
        </w:rPr>
      </w:pPr>
      <w:r>
        <w:rPr>
          <w:rFonts w:eastAsia="Times New Roman" w:cs="Times New Roman"/>
          <w:snapToGrid w:val="0"/>
          <w:kern w:val="28"/>
          <w:szCs w:val="28"/>
          <w:lang w:eastAsia="ru-RU"/>
        </w:rPr>
        <w:t xml:space="preserve">Ниже </w:t>
      </w:r>
      <w:r w:rsidR="00C67669" w:rsidRPr="00C67669">
        <w:rPr>
          <w:rFonts w:eastAsia="Times New Roman" w:cs="Times New Roman"/>
          <w:snapToGrid w:val="0"/>
          <w:kern w:val="28"/>
          <w:szCs w:val="28"/>
          <w:lang w:eastAsia="ru-RU"/>
        </w:rPr>
        <w:t xml:space="preserve">приведены тексты сообщений пользователю, </w:t>
      </w:r>
      <w:r>
        <w:rPr>
          <w:rFonts w:eastAsia="Times New Roman" w:cs="Times New Roman"/>
          <w:snapToGrid w:val="0"/>
          <w:kern w:val="28"/>
          <w:szCs w:val="28"/>
          <w:lang w:eastAsia="ru-RU"/>
        </w:rPr>
        <w:t xml:space="preserve">формируемые ПО </w:t>
      </w:r>
      <w:r>
        <w:rPr>
          <w:rFonts w:eastAsia="Times New Roman" w:cs="Times New Roman"/>
          <w:snapToGrid w:val="0"/>
          <w:kern w:val="28"/>
          <w:szCs w:val="28"/>
          <w:lang w:val="en-US" w:eastAsia="ru-RU"/>
        </w:rPr>
        <w:t>LDD</w:t>
      </w:r>
      <w:r w:rsidRPr="00033448">
        <w:rPr>
          <w:rFonts w:eastAsia="Times New Roman" w:cs="Times New Roman"/>
          <w:snapToGrid w:val="0"/>
          <w:kern w:val="28"/>
          <w:szCs w:val="28"/>
          <w:lang w:eastAsia="ru-RU"/>
        </w:rPr>
        <w:t>2</w:t>
      </w:r>
      <w:r>
        <w:rPr>
          <w:rFonts w:eastAsia="Times New Roman" w:cs="Times New Roman"/>
          <w:snapToGrid w:val="0"/>
          <w:kern w:val="28"/>
          <w:szCs w:val="28"/>
          <w:lang w:eastAsia="ru-RU"/>
        </w:rPr>
        <w:t>:</w:t>
      </w:r>
      <w:r w:rsidR="00C67669" w:rsidRPr="00C67669">
        <w:rPr>
          <w:rFonts w:eastAsia="Times New Roman" w:cs="Times New Roman"/>
          <w:snapToGrid w:val="0"/>
          <w:kern w:val="28"/>
          <w:szCs w:val="28"/>
          <w:lang w:eastAsia="ru-RU"/>
        </w:rPr>
        <w:t xml:space="preserve"> </w:t>
      </w:r>
    </w:p>
    <w:p w14:paraId="552C3FA3" w14:textId="77777777" w:rsidR="00033448" w:rsidRPr="00033448" w:rsidRDefault="00233BA2" w:rsidP="00033448">
      <w:pPr>
        <w:pStyle w:val="a3"/>
        <w:numPr>
          <w:ilvl w:val="0"/>
          <w:numId w:val="42"/>
        </w:numPr>
        <w:ind w:hanging="11"/>
        <w:jc w:val="left"/>
        <w:rPr>
          <w:rFonts w:eastAsia="Times New Roman" w:cs="Times New Roman"/>
          <w:snapToGrid w:val="0"/>
          <w:kern w:val="28"/>
          <w:szCs w:val="24"/>
          <w:lang w:eastAsia="ru-RU"/>
        </w:rPr>
      </w:pPr>
      <w:r>
        <w:rPr>
          <w:rFonts w:eastAsia="Times New Roman" w:cs="Times New Roman"/>
          <w:snapToGrid w:val="0"/>
          <w:kern w:val="28"/>
          <w:szCs w:val="24"/>
          <w:lang w:eastAsia="ru-RU"/>
        </w:rPr>
        <w:t>«</w:t>
      </w:r>
      <w:r w:rsidR="00033448" w:rsidRPr="00033448">
        <w:rPr>
          <w:rFonts w:eastAsia="Times New Roman" w:cs="Times New Roman"/>
          <w:snapToGrid w:val="0"/>
          <w:kern w:val="28"/>
          <w:szCs w:val="24"/>
          <w:lang w:eastAsia="ru-RU"/>
        </w:rPr>
        <w:t xml:space="preserve">Несовпадение проверочного </w:t>
      </w:r>
      <w:proofErr w:type="spellStart"/>
      <w:r w:rsidR="00033448" w:rsidRPr="00033448">
        <w:rPr>
          <w:rFonts w:eastAsia="Times New Roman" w:cs="Times New Roman"/>
          <w:snapToGrid w:val="0"/>
          <w:kern w:val="28"/>
          <w:szCs w:val="24"/>
          <w:lang w:eastAsia="ru-RU"/>
        </w:rPr>
        <w:t>хеша</w:t>
      </w:r>
      <w:proofErr w:type="spellEnd"/>
      <w:r>
        <w:rPr>
          <w:rFonts w:eastAsia="Times New Roman" w:cs="Times New Roman"/>
          <w:snapToGrid w:val="0"/>
          <w:kern w:val="28"/>
          <w:szCs w:val="24"/>
          <w:lang w:eastAsia="ru-RU"/>
        </w:rPr>
        <w:t>»</w:t>
      </w:r>
      <w:r w:rsidR="00033448">
        <w:rPr>
          <w:rFonts w:eastAsia="Times New Roman" w:cs="Times New Roman"/>
          <w:snapToGrid w:val="0"/>
          <w:kern w:val="28"/>
          <w:szCs w:val="24"/>
          <w:lang w:eastAsia="ru-RU"/>
        </w:rPr>
        <w:t>;</w:t>
      </w:r>
    </w:p>
    <w:p w14:paraId="1D923BD0" w14:textId="77777777" w:rsidR="00033448" w:rsidRPr="00033448" w:rsidRDefault="00233BA2" w:rsidP="00033448">
      <w:pPr>
        <w:pStyle w:val="a3"/>
        <w:numPr>
          <w:ilvl w:val="0"/>
          <w:numId w:val="42"/>
        </w:numPr>
        <w:ind w:hanging="11"/>
        <w:jc w:val="left"/>
        <w:rPr>
          <w:rFonts w:eastAsia="Times New Roman" w:cs="Times New Roman"/>
          <w:snapToGrid w:val="0"/>
          <w:kern w:val="28"/>
          <w:szCs w:val="24"/>
          <w:lang w:eastAsia="ru-RU"/>
        </w:rPr>
      </w:pPr>
      <w:r>
        <w:rPr>
          <w:rFonts w:eastAsia="Times New Roman" w:cs="Times New Roman"/>
          <w:snapToGrid w:val="0"/>
          <w:kern w:val="28"/>
          <w:szCs w:val="24"/>
          <w:lang w:eastAsia="ru-RU"/>
        </w:rPr>
        <w:t>«</w:t>
      </w:r>
      <w:r w:rsidR="00033448" w:rsidRPr="00033448">
        <w:rPr>
          <w:rFonts w:eastAsia="Times New Roman" w:cs="Times New Roman"/>
          <w:snapToGrid w:val="0"/>
          <w:kern w:val="28"/>
          <w:szCs w:val="24"/>
          <w:lang w:eastAsia="ru-RU"/>
        </w:rPr>
        <w:t>Ошибка преобразования пакета платежных поручений к формату XML</w:t>
      </w:r>
      <w:r>
        <w:rPr>
          <w:rFonts w:eastAsia="Times New Roman" w:cs="Times New Roman"/>
          <w:snapToGrid w:val="0"/>
          <w:kern w:val="28"/>
          <w:szCs w:val="24"/>
          <w:lang w:eastAsia="ru-RU"/>
        </w:rPr>
        <w:t>»</w:t>
      </w:r>
      <w:r w:rsidR="00033448">
        <w:rPr>
          <w:rFonts w:eastAsia="Times New Roman" w:cs="Times New Roman"/>
          <w:snapToGrid w:val="0"/>
          <w:kern w:val="28"/>
          <w:szCs w:val="24"/>
          <w:lang w:eastAsia="ru-RU"/>
        </w:rPr>
        <w:t>;</w:t>
      </w:r>
    </w:p>
    <w:p w14:paraId="0E0D6E1C" w14:textId="77777777" w:rsidR="00033448" w:rsidRPr="00033448" w:rsidRDefault="00233BA2" w:rsidP="00033448">
      <w:pPr>
        <w:pStyle w:val="a3"/>
        <w:numPr>
          <w:ilvl w:val="0"/>
          <w:numId w:val="42"/>
        </w:numPr>
        <w:ind w:hanging="11"/>
        <w:jc w:val="left"/>
        <w:rPr>
          <w:rFonts w:eastAsia="Times New Roman" w:cs="Times New Roman"/>
          <w:snapToGrid w:val="0"/>
          <w:kern w:val="28"/>
          <w:szCs w:val="24"/>
          <w:lang w:eastAsia="ru-RU"/>
        </w:rPr>
      </w:pPr>
      <w:r>
        <w:rPr>
          <w:rFonts w:eastAsia="Times New Roman" w:cs="Times New Roman"/>
          <w:snapToGrid w:val="0"/>
          <w:kern w:val="28"/>
          <w:szCs w:val="24"/>
          <w:lang w:eastAsia="ru-RU"/>
        </w:rPr>
        <w:t>«</w:t>
      </w:r>
      <w:r w:rsidR="00033448" w:rsidRPr="00033448">
        <w:rPr>
          <w:rFonts w:eastAsia="Times New Roman" w:cs="Times New Roman"/>
          <w:snapToGrid w:val="0"/>
          <w:kern w:val="28"/>
          <w:szCs w:val="24"/>
          <w:lang w:eastAsia="ru-RU"/>
        </w:rPr>
        <w:t>Ошибка LDD2: XXXXXXXXXXXXXXX</w:t>
      </w:r>
      <w:r>
        <w:rPr>
          <w:rFonts w:eastAsia="Times New Roman" w:cs="Times New Roman"/>
          <w:snapToGrid w:val="0"/>
          <w:kern w:val="28"/>
          <w:szCs w:val="24"/>
          <w:lang w:eastAsia="ru-RU"/>
        </w:rPr>
        <w:t>»</w:t>
      </w:r>
      <w:r w:rsidR="00033448">
        <w:rPr>
          <w:rFonts w:eastAsia="Times New Roman" w:cs="Times New Roman"/>
          <w:snapToGrid w:val="0"/>
          <w:kern w:val="28"/>
          <w:szCs w:val="24"/>
          <w:lang w:eastAsia="ru-RU"/>
        </w:rPr>
        <w:t>.</w:t>
      </w:r>
    </w:p>
    <w:p w14:paraId="3445EFF4" w14:textId="77777777" w:rsidR="00C67669" w:rsidRPr="00C67669" w:rsidRDefault="00C67669" w:rsidP="00033448">
      <w:pPr>
        <w:rPr>
          <w:snapToGrid w:val="0"/>
          <w:sz w:val="28"/>
          <w:lang w:eastAsia="ru-RU"/>
        </w:rPr>
      </w:pPr>
      <w:bookmarkStart w:id="33" w:name="_Toc28083369"/>
      <w:r w:rsidRPr="00C67669">
        <w:rPr>
          <w:snapToGrid w:val="0"/>
          <w:lang w:eastAsia="ru-RU"/>
        </w:rPr>
        <w:br w:type="page"/>
      </w:r>
      <w:bookmarkEnd w:id="33"/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134"/>
        <w:gridCol w:w="1134"/>
        <w:gridCol w:w="1134"/>
        <w:gridCol w:w="1134"/>
        <w:gridCol w:w="1134"/>
        <w:gridCol w:w="1418"/>
        <w:gridCol w:w="1418"/>
        <w:gridCol w:w="851"/>
        <w:gridCol w:w="680"/>
      </w:tblGrid>
      <w:tr w:rsidR="00C67669" w:rsidRPr="00C67669" w14:paraId="4F3BA894" w14:textId="77777777" w:rsidTr="00C67669">
        <w:trPr>
          <w:trHeight w:val="567"/>
        </w:trPr>
        <w:tc>
          <w:tcPr>
            <w:tcW w:w="10491" w:type="dxa"/>
            <w:gridSpan w:val="10"/>
          </w:tcPr>
          <w:p w14:paraId="7A133DED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br w:type="page"/>
            </w: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br w:type="page"/>
            </w: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br w:type="page"/>
              <w:t>Лист регистрации изменений</w:t>
            </w:r>
          </w:p>
        </w:tc>
      </w:tr>
      <w:tr w:rsidR="00C67669" w:rsidRPr="00C67669" w14:paraId="46F49991" w14:textId="77777777" w:rsidTr="00C67669">
        <w:trPr>
          <w:trHeight w:val="284"/>
        </w:trPr>
        <w:tc>
          <w:tcPr>
            <w:tcW w:w="4990" w:type="dxa"/>
            <w:gridSpan w:val="5"/>
          </w:tcPr>
          <w:p w14:paraId="3EBF1CCB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 xml:space="preserve">Номера листов 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  <w:t>(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страниц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44C06838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Всего листов (страниц) в документе</w:t>
            </w:r>
          </w:p>
        </w:tc>
        <w:tc>
          <w:tcPr>
            <w:tcW w:w="1418" w:type="dxa"/>
            <w:vMerge w:val="restart"/>
          </w:tcPr>
          <w:p w14:paraId="246B0955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№ документа</w:t>
            </w:r>
          </w:p>
        </w:tc>
        <w:tc>
          <w:tcPr>
            <w:tcW w:w="1418" w:type="dxa"/>
            <w:vMerge w:val="restart"/>
          </w:tcPr>
          <w:p w14:paraId="3951C551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 xml:space="preserve">Входящий № </w:t>
            </w:r>
            <w:proofErr w:type="spellStart"/>
            <w:proofErr w:type="gram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сопрово-дительного</w:t>
            </w:r>
            <w:proofErr w:type="spellEnd"/>
            <w:proofErr w:type="gramEnd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 xml:space="preserve"> документа и дата</w:t>
            </w:r>
          </w:p>
        </w:tc>
        <w:tc>
          <w:tcPr>
            <w:tcW w:w="851" w:type="dxa"/>
            <w:vMerge w:val="restart"/>
          </w:tcPr>
          <w:p w14:paraId="110B7A30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Подп.</w:t>
            </w:r>
          </w:p>
        </w:tc>
        <w:tc>
          <w:tcPr>
            <w:tcW w:w="680" w:type="dxa"/>
            <w:vMerge w:val="restart"/>
          </w:tcPr>
          <w:p w14:paraId="005B3B0A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Дата</w:t>
            </w:r>
          </w:p>
        </w:tc>
      </w:tr>
      <w:tr w:rsidR="00C67669" w:rsidRPr="00C67669" w14:paraId="08633A83" w14:textId="77777777" w:rsidTr="00C67669">
        <w:trPr>
          <w:trHeight w:val="1103"/>
        </w:trPr>
        <w:tc>
          <w:tcPr>
            <w:tcW w:w="454" w:type="dxa"/>
          </w:tcPr>
          <w:p w14:paraId="30B42C97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proofErr w:type="spell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14:paraId="0B1F67B6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proofErr w:type="gram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изменен-</w:t>
            </w:r>
            <w:proofErr w:type="spell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134" w:type="dxa"/>
          </w:tcPr>
          <w:p w14:paraId="4EDA7633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proofErr w:type="gram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заменен-</w:t>
            </w:r>
            <w:proofErr w:type="spell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134" w:type="dxa"/>
          </w:tcPr>
          <w:p w14:paraId="2DF56E80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новых</w:t>
            </w:r>
          </w:p>
        </w:tc>
        <w:tc>
          <w:tcPr>
            <w:tcW w:w="1134" w:type="dxa"/>
          </w:tcPr>
          <w:p w14:paraId="3B9CF486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proofErr w:type="spellStart"/>
            <w:proofErr w:type="gramStart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аннулиро</w:t>
            </w:r>
            <w:proofErr w:type="spellEnd"/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-ванных</w:t>
            </w:r>
            <w:proofErr w:type="gramEnd"/>
          </w:p>
        </w:tc>
        <w:tc>
          <w:tcPr>
            <w:tcW w:w="1134" w:type="dxa"/>
            <w:vMerge/>
          </w:tcPr>
          <w:p w14:paraId="0F5D9239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13BF4A82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2C9A20BD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2FE6BF63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</w:p>
        </w:tc>
        <w:tc>
          <w:tcPr>
            <w:tcW w:w="680" w:type="dxa"/>
            <w:vMerge/>
          </w:tcPr>
          <w:p w14:paraId="424912CE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</w:p>
        </w:tc>
      </w:tr>
      <w:tr w:rsidR="00C67669" w:rsidRPr="00C67669" w14:paraId="6E95B80C" w14:textId="77777777" w:rsidTr="00C67669">
        <w:trPr>
          <w:trHeight w:val="284"/>
        </w:trPr>
        <w:tc>
          <w:tcPr>
            <w:tcW w:w="454" w:type="dxa"/>
          </w:tcPr>
          <w:p w14:paraId="61C8669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01589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4D8A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AD5A5B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1433E5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BBC4A6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17E47E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49A1D0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</w:tcPr>
          <w:p w14:paraId="4758456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206C1CB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</w:tr>
      <w:tr w:rsidR="00C67669" w:rsidRPr="00C67669" w14:paraId="74545DA7" w14:textId="77777777" w:rsidTr="00C67669">
        <w:trPr>
          <w:trHeight w:val="284"/>
        </w:trPr>
        <w:tc>
          <w:tcPr>
            <w:tcW w:w="454" w:type="dxa"/>
          </w:tcPr>
          <w:p w14:paraId="00C286F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C08D1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F0AF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67B3DC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FE15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941B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32F18C5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1040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7252D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14:paraId="685086E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</w:tr>
      <w:tr w:rsidR="00C67669" w:rsidRPr="00C67669" w14:paraId="76A30512" w14:textId="77777777" w:rsidTr="00C67669">
        <w:trPr>
          <w:trHeight w:val="284"/>
        </w:trPr>
        <w:tc>
          <w:tcPr>
            <w:tcW w:w="454" w:type="dxa"/>
          </w:tcPr>
          <w:p w14:paraId="6399B4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B4FE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993F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2BC95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D859D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FA4B6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2C0CF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F9D89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F7CF1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7CF4BF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5A42DE7C" w14:textId="77777777" w:rsidTr="00C67669">
        <w:trPr>
          <w:trHeight w:val="284"/>
        </w:trPr>
        <w:tc>
          <w:tcPr>
            <w:tcW w:w="454" w:type="dxa"/>
          </w:tcPr>
          <w:p w14:paraId="67066D6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A0484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02DF8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454BC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78EB0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DE692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74DAA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F6131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461C1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AB0589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A35D48D" w14:textId="77777777" w:rsidTr="00C67669">
        <w:trPr>
          <w:trHeight w:val="284"/>
        </w:trPr>
        <w:tc>
          <w:tcPr>
            <w:tcW w:w="454" w:type="dxa"/>
          </w:tcPr>
          <w:p w14:paraId="525E283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39B8C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241E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56D05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83C9B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DEA92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0CA87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A6DE6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ADF53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8A5583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6E5709D" w14:textId="77777777" w:rsidTr="00C67669">
        <w:trPr>
          <w:trHeight w:val="284"/>
        </w:trPr>
        <w:tc>
          <w:tcPr>
            <w:tcW w:w="454" w:type="dxa"/>
          </w:tcPr>
          <w:p w14:paraId="2E28034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11D33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E1CA5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1B424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CA176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F1799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D1F97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5BDD6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49F2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0DC1A3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14681EC" w14:textId="77777777" w:rsidTr="00C67669">
        <w:trPr>
          <w:trHeight w:val="284"/>
        </w:trPr>
        <w:tc>
          <w:tcPr>
            <w:tcW w:w="454" w:type="dxa"/>
          </w:tcPr>
          <w:p w14:paraId="1B1E145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FE6D1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AC33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48F96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93C86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7C83F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DF856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0E999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27EEE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405101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89A6424" w14:textId="77777777" w:rsidTr="00C67669">
        <w:trPr>
          <w:trHeight w:val="284"/>
        </w:trPr>
        <w:tc>
          <w:tcPr>
            <w:tcW w:w="454" w:type="dxa"/>
          </w:tcPr>
          <w:p w14:paraId="08F2F1A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D995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6085B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F7B83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6403C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F1E0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444E2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76B55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18750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44F130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DB88303" w14:textId="77777777" w:rsidTr="00C67669">
        <w:trPr>
          <w:trHeight w:val="284"/>
        </w:trPr>
        <w:tc>
          <w:tcPr>
            <w:tcW w:w="454" w:type="dxa"/>
          </w:tcPr>
          <w:p w14:paraId="2600761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BE64D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2F26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E4142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E4E89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BACD7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68BF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E8C00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FBB16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1D2594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08A679E" w14:textId="77777777" w:rsidTr="00C67669">
        <w:trPr>
          <w:trHeight w:val="284"/>
        </w:trPr>
        <w:tc>
          <w:tcPr>
            <w:tcW w:w="454" w:type="dxa"/>
          </w:tcPr>
          <w:p w14:paraId="6A86F21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023AB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92661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62D59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A826B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E325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D2887A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E9FC6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98494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E50E5B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C5681C4" w14:textId="77777777" w:rsidTr="00C67669">
        <w:trPr>
          <w:trHeight w:val="284"/>
        </w:trPr>
        <w:tc>
          <w:tcPr>
            <w:tcW w:w="454" w:type="dxa"/>
          </w:tcPr>
          <w:p w14:paraId="58B5D7D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70D5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3839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0B23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62C4E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27F36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B2C14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AE172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BB739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04E065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9526957" w14:textId="77777777" w:rsidTr="00C67669">
        <w:trPr>
          <w:trHeight w:val="284"/>
        </w:trPr>
        <w:tc>
          <w:tcPr>
            <w:tcW w:w="454" w:type="dxa"/>
          </w:tcPr>
          <w:p w14:paraId="6DBCF23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A573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4C42C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AA80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1F98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2283E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2B55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57B801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ECD62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1DF94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0EAC5F2" w14:textId="77777777" w:rsidTr="00C67669">
        <w:trPr>
          <w:trHeight w:val="284"/>
        </w:trPr>
        <w:tc>
          <w:tcPr>
            <w:tcW w:w="454" w:type="dxa"/>
          </w:tcPr>
          <w:p w14:paraId="69A02E6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22449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AE671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B6B2F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FC18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3D1DE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B1489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3B881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E20C5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C0041D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BA4E901" w14:textId="77777777" w:rsidTr="00C67669">
        <w:trPr>
          <w:trHeight w:val="284"/>
        </w:trPr>
        <w:tc>
          <w:tcPr>
            <w:tcW w:w="454" w:type="dxa"/>
          </w:tcPr>
          <w:p w14:paraId="79B8C3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3F8F6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6CC48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BC105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CA996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6C54D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00AEE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43919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B3613D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4A511B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40C9486" w14:textId="77777777" w:rsidTr="00C67669">
        <w:trPr>
          <w:trHeight w:val="284"/>
        </w:trPr>
        <w:tc>
          <w:tcPr>
            <w:tcW w:w="454" w:type="dxa"/>
          </w:tcPr>
          <w:p w14:paraId="408B913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E101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CC35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3C6F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8D7AA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A64E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510011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066C3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71DE1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A629C2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CEA2077" w14:textId="77777777" w:rsidTr="00C67669">
        <w:trPr>
          <w:trHeight w:val="284"/>
        </w:trPr>
        <w:tc>
          <w:tcPr>
            <w:tcW w:w="454" w:type="dxa"/>
          </w:tcPr>
          <w:p w14:paraId="31AAC02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9A927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F1306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DAA52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FF8D4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DCE0F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B0738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4DA4B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6B3E44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E48762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594A0EC" w14:textId="77777777" w:rsidTr="00C67669">
        <w:trPr>
          <w:trHeight w:val="284"/>
        </w:trPr>
        <w:tc>
          <w:tcPr>
            <w:tcW w:w="454" w:type="dxa"/>
          </w:tcPr>
          <w:p w14:paraId="6CEC75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56759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E9EC6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1F47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0F341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4E0C7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409D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E8004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5FCBD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E1C7A8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620DFF9" w14:textId="77777777" w:rsidTr="00C67669">
        <w:trPr>
          <w:trHeight w:val="284"/>
        </w:trPr>
        <w:tc>
          <w:tcPr>
            <w:tcW w:w="454" w:type="dxa"/>
          </w:tcPr>
          <w:p w14:paraId="51EE53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073B0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71803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4FDE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1884C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AADF2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3F7D4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B53F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5666C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FB24C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3063DC4" w14:textId="77777777" w:rsidTr="00C67669">
        <w:trPr>
          <w:trHeight w:val="284"/>
        </w:trPr>
        <w:tc>
          <w:tcPr>
            <w:tcW w:w="454" w:type="dxa"/>
          </w:tcPr>
          <w:p w14:paraId="363CF87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15097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189CA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3D9F2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0EC29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4C735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F1134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7D5E0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8C080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E1BFEA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EC7879A" w14:textId="77777777" w:rsidTr="00C67669">
        <w:trPr>
          <w:trHeight w:val="284"/>
        </w:trPr>
        <w:tc>
          <w:tcPr>
            <w:tcW w:w="454" w:type="dxa"/>
          </w:tcPr>
          <w:p w14:paraId="417C58E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6B617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862FD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E6851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8C23A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40EA9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74F8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6D34B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8B320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D0A4A0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E17486C" w14:textId="77777777" w:rsidTr="00C67669">
        <w:trPr>
          <w:trHeight w:val="284"/>
        </w:trPr>
        <w:tc>
          <w:tcPr>
            <w:tcW w:w="454" w:type="dxa"/>
          </w:tcPr>
          <w:p w14:paraId="37A9DF3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E5D4C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213AF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E04A6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268F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D1C3F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58AF4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4925F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4323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FBC18F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74B3697" w14:textId="77777777" w:rsidTr="00C67669">
        <w:trPr>
          <w:trHeight w:val="284"/>
        </w:trPr>
        <w:tc>
          <w:tcPr>
            <w:tcW w:w="454" w:type="dxa"/>
          </w:tcPr>
          <w:p w14:paraId="1E423F0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781F8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5E0B7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EA4EC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DC5EB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2A5E1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68300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078C0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93E2C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F6EC36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9B9C471" w14:textId="77777777" w:rsidTr="00C67669">
        <w:trPr>
          <w:trHeight w:val="284"/>
        </w:trPr>
        <w:tc>
          <w:tcPr>
            <w:tcW w:w="454" w:type="dxa"/>
          </w:tcPr>
          <w:p w14:paraId="6B79EF2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D9BDF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5A333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6B36B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20039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36BFA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623C0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3A6EA9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83305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4E3943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92C5D9B" w14:textId="77777777" w:rsidTr="00C67669">
        <w:trPr>
          <w:trHeight w:val="284"/>
        </w:trPr>
        <w:tc>
          <w:tcPr>
            <w:tcW w:w="454" w:type="dxa"/>
          </w:tcPr>
          <w:p w14:paraId="16B2015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E920D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9ED77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BBC80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F5239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63EF9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EA43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31229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0825F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1A52FE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E90F9D5" w14:textId="77777777" w:rsidTr="00C67669">
        <w:trPr>
          <w:trHeight w:val="284"/>
        </w:trPr>
        <w:tc>
          <w:tcPr>
            <w:tcW w:w="454" w:type="dxa"/>
          </w:tcPr>
          <w:p w14:paraId="760FDA3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33BCF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E5E83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094EB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1D445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D41F5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C417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C5F50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5690A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1F7E8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C08D347" w14:textId="77777777" w:rsidTr="00C67669">
        <w:trPr>
          <w:trHeight w:val="284"/>
        </w:trPr>
        <w:tc>
          <w:tcPr>
            <w:tcW w:w="454" w:type="dxa"/>
          </w:tcPr>
          <w:p w14:paraId="6ACD0A9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1B1A4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CB888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419D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43238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B662C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F7843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9826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123AA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1621D3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61D49BD" w14:textId="77777777" w:rsidTr="00C67669">
        <w:trPr>
          <w:trHeight w:val="284"/>
        </w:trPr>
        <w:tc>
          <w:tcPr>
            <w:tcW w:w="454" w:type="dxa"/>
          </w:tcPr>
          <w:p w14:paraId="399E190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32A09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46CD0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33F35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0B0A4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95909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D8F26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D85BC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4656A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4784C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21E3F3E" w14:textId="77777777" w:rsidTr="00C67669">
        <w:trPr>
          <w:trHeight w:val="284"/>
        </w:trPr>
        <w:tc>
          <w:tcPr>
            <w:tcW w:w="454" w:type="dxa"/>
          </w:tcPr>
          <w:p w14:paraId="7CA297F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AC194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525DB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E2BDD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99414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69799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6B407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94291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F9ECE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901B8E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2F523B1" w14:textId="77777777" w:rsidTr="00C67669">
        <w:trPr>
          <w:trHeight w:val="284"/>
        </w:trPr>
        <w:tc>
          <w:tcPr>
            <w:tcW w:w="454" w:type="dxa"/>
          </w:tcPr>
          <w:p w14:paraId="4D6D0D8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AC01D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CFE8E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27B91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F598C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F1EA5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B7443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C02E6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C0B8A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07992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4FFBE29" w14:textId="77777777" w:rsidTr="00C67669">
        <w:trPr>
          <w:trHeight w:val="284"/>
        </w:trPr>
        <w:tc>
          <w:tcPr>
            <w:tcW w:w="454" w:type="dxa"/>
          </w:tcPr>
          <w:p w14:paraId="5167212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70C06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92B97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E2CA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814A6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1040D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942F6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EB5E3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89DE4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E2177D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62C4B33" w14:textId="77777777" w:rsidTr="00C67669">
        <w:trPr>
          <w:trHeight w:val="284"/>
        </w:trPr>
        <w:tc>
          <w:tcPr>
            <w:tcW w:w="454" w:type="dxa"/>
          </w:tcPr>
          <w:p w14:paraId="122F0E2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3FA1C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2D0E9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9516B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9520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1B2C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8C14F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0D714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BC0261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582CE2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E613921" w14:textId="77777777" w:rsidTr="00C67669">
        <w:trPr>
          <w:trHeight w:val="284"/>
        </w:trPr>
        <w:tc>
          <w:tcPr>
            <w:tcW w:w="454" w:type="dxa"/>
          </w:tcPr>
          <w:p w14:paraId="3C4D958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6D55A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7A93D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86B29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7D2A2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C642C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FD944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2D5D0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56A01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B48AE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7AA91F5" w14:textId="77777777" w:rsidTr="00C67669">
        <w:trPr>
          <w:trHeight w:val="284"/>
        </w:trPr>
        <w:tc>
          <w:tcPr>
            <w:tcW w:w="454" w:type="dxa"/>
          </w:tcPr>
          <w:p w14:paraId="42D94F2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BE4C6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86F9D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2AA94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AE02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4A24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2336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F332A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EAEFA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7F9DD4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8CF6F39" w14:textId="77777777" w:rsidTr="00C67669">
        <w:trPr>
          <w:trHeight w:val="284"/>
        </w:trPr>
        <w:tc>
          <w:tcPr>
            <w:tcW w:w="454" w:type="dxa"/>
          </w:tcPr>
          <w:p w14:paraId="75AE41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1152E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76E5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41FA4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2BE98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AB01F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77285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54442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C6D01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1294F2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0FB7138" w14:textId="77777777" w:rsidTr="00C67669">
        <w:trPr>
          <w:trHeight w:val="284"/>
        </w:trPr>
        <w:tc>
          <w:tcPr>
            <w:tcW w:w="454" w:type="dxa"/>
          </w:tcPr>
          <w:p w14:paraId="48EAE3E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35FB0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ECC4F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4C136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91966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43156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97F3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6BC14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E1EE8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888539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52A5FB47" w14:textId="77777777" w:rsidTr="00C67669">
        <w:trPr>
          <w:trHeight w:val="284"/>
        </w:trPr>
        <w:tc>
          <w:tcPr>
            <w:tcW w:w="454" w:type="dxa"/>
          </w:tcPr>
          <w:p w14:paraId="49332F0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9F4C6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41CC5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496B7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D8F9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6ABDB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FD0D3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F0DB0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0EC85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429CCE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1498EA9" w14:textId="77777777" w:rsidTr="00C67669">
        <w:trPr>
          <w:trHeight w:val="284"/>
        </w:trPr>
        <w:tc>
          <w:tcPr>
            <w:tcW w:w="454" w:type="dxa"/>
          </w:tcPr>
          <w:p w14:paraId="44A5B25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B70AB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2221C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75FA2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B5CF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FB9BF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9A6FA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BB14B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178F2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3DB5B4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53A97D11" w14:textId="77777777" w:rsidTr="00C67669">
        <w:trPr>
          <w:trHeight w:val="284"/>
        </w:trPr>
        <w:tc>
          <w:tcPr>
            <w:tcW w:w="454" w:type="dxa"/>
          </w:tcPr>
          <w:p w14:paraId="7DF2910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B2BD1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0E0BC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E6B00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FAE09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87E77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C7807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9762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A8586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C5428A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406E86" w:rsidRPr="00C67669" w14:paraId="518D55D4" w14:textId="77777777" w:rsidTr="00C67669">
        <w:trPr>
          <w:trHeight w:val="284"/>
        </w:trPr>
        <w:tc>
          <w:tcPr>
            <w:tcW w:w="454" w:type="dxa"/>
          </w:tcPr>
          <w:p w14:paraId="282FD78F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6D4F62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8B328D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1F1DCB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C6D507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E7570B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03113E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B965F7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89AB0B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47397A5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406E86" w:rsidRPr="00C67669" w14:paraId="12BED468" w14:textId="77777777" w:rsidTr="00C67669">
        <w:trPr>
          <w:trHeight w:val="284"/>
        </w:trPr>
        <w:tc>
          <w:tcPr>
            <w:tcW w:w="454" w:type="dxa"/>
          </w:tcPr>
          <w:p w14:paraId="36228B65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4A7250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1051F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26121A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915C51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8F666A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858EC49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6DAF6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EF824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7668310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406E86" w:rsidRPr="00C67669" w14:paraId="6FDA20D0" w14:textId="77777777" w:rsidTr="00C67669">
        <w:trPr>
          <w:trHeight w:val="284"/>
        </w:trPr>
        <w:tc>
          <w:tcPr>
            <w:tcW w:w="454" w:type="dxa"/>
          </w:tcPr>
          <w:p w14:paraId="3DE75A38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7CF846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4D7EC8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05811E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373A29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BEFDB4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17AED2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9A6C41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37DBC4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4F6EC75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</w:tbl>
    <w:p w14:paraId="1E29C360" w14:textId="77777777" w:rsidR="00C67669" w:rsidRPr="00C67669" w:rsidRDefault="00C67669" w:rsidP="00C67669"/>
    <w:sectPr w:rsidR="00C67669" w:rsidRPr="00C67669" w:rsidSect="005052C9">
      <w:headerReference w:type="default" r:id="rId14"/>
      <w:footerReference w:type="default" r:id="rId15"/>
      <w:pgSz w:w="11906" w:h="16838" w:code="9"/>
      <w:pgMar w:top="1418" w:right="567" w:bottom="851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B792D" w14:textId="77777777" w:rsidR="006E38A9" w:rsidRDefault="006E38A9" w:rsidP="005C08D5">
      <w:pPr>
        <w:spacing w:line="240" w:lineRule="auto"/>
      </w:pPr>
      <w:r>
        <w:separator/>
      </w:r>
    </w:p>
  </w:endnote>
  <w:endnote w:type="continuationSeparator" w:id="0">
    <w:p w14:paraId="00DBF6A0" w14:textId="77777777" w:rsidR="006E38A9" w:rsidRDefault="006E38A9" w:rsidP="005C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186214"/>
      <w:docPartObj>
        <w:docPartGallery w:val="Page Numbers (Bottom of Page)"/>
        <w:docPartUnique/>
      </w:docPartObj>
    </w:sdtPr>
    <w:sdtEndPr/>
    <w:sdtContent>
      <w:p w14:paraId="7D15DEF6" w14:textId="77777777" w:rsidR="003F3589" w:rsidRDefault="00217620">
        <w:pPr>
          <w:pStyle w:val="ae"/>
          <w:jc w:val="right"/>
        </w:pPr>
      </w:p>
    </w:sdtContent>
  </w:sdt>
  <w:p w14:paraId="4B178751" w14:textId="77777777" w:rsidR="003F3589" w:rsidRDefault="003F358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A93E" w14:textId="77777777" w:rsidR="006E38A9" w:rsidRDefault="006E38A9" w:rsidP="005C08D5">
      <w:pPr>
        <w:spacing w:line="240" w:lineRule="auto"/>
      </w:pPr>
      <w:r>
        <w:separator/>
      </w:r>
    </w:p>
  </w:footnote>
  <w:footnote w:type="continuationSeparator" w:id="0">
    <w:p w14:paraId="513D0B4D" w14:textId="77777777" w:rsidR="006E38A9" w:rsidRDefault="006E38A9" w:rsidP="005C0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540316"/>
      <w:docPartObj>
        <w:docPartGallery w:val="Page Numbers (Top of Page)"/>
        <w:docPartUnique/>
      </w:docPartObj>
    </w:sdtPr>
    <w:sdtEndPr/>
    <w:sdtContent>
      <w:p w14:paraId="7909B615" w14:textId="77777777" w:rsidR="003F3589" w:rsidRDefault="003F3589" w:rsidP="005052C9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20">
          <w:rPr>
            <w:noProof/>
          </w:rPr>
          <w:t>24</w:t>
        </w:r>
        <w:r>
          <w:fldChar w:fldCharType="end"/>
        </w:r>
      </w:p>
    </w:sdtContent>
  </w:sdt>
  <w:p w14:paraId="049B488E" w14:textId="77777777" w:rsidR="003F3589" w:rsidRDefault="003F3589" w:rsidP="005052C9">
    <w:pPr>
      <w:pStyle w:val="ac"/>
      <w:ind w:firstLine="0"/>
      <w:jc w:val="center"/>
    </w:pP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>BY/112.РТКН.</w:t>
    </w:r>
    <w:r>
      <w:rPr>
        <w:rFonts w:eastAsia="Times New Roman" w:cs="Times New Roman"/>
        <w:snapToGrid w:val="0"/>
        <w:kern w:val="28"/>
        <w:sz w:val="28"/>
        <w:szCs w:val="28"/>
        <w:lang w:eastAsia="ru-RU"/>
      </w:rPr>
      <w:t>50006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>-0</w:t>
    </w:r>
    <w:r>
      <w:rPr>
        <w:rFonts w:eastAsia="Times New Roman" w:cs="Times New Roman"/>
        <w:snapToGrid w:val="0"/>
        <w:kern w:val="28"/>
        <w:sz w:val="28"/>
        <w:szCs w:val="28"/>
        <w:lang w:eastAsia="ru-RU"/>
      </w:rPr>
      <w:t>2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 xml:space="preserve"> </w:t>
    </w:r>
    <w:r>
      <w:rPr>
        <w:rFonts w:eastAsia="Times New Roman" w:cs="Times New Roman"/>
        <w:snapToGrid w:val="0"/>
        <w:kern w:val="28"/>
        <w:sz w:val="28"/>
        <w:szCs w:val="28"/>
        <w:lang w:eastAsia="ru-RU"/>
      </w:rPr>
      <w:t>9</w:t>
    </w:r>
    <w:r w:rsidR="00CD09A2">
      <w:rPr>
        <w:rFonts w:eastAsia="Times New Roman" w:cs="Times New Roman"/>
        <w:snapToGrid w:val="0"/>
        <w:kern w:val="28"/>
        <w:sz w:val="28"/>
        <w:szCs w:val="28"/>
        <w:lang w:eastAsia="ru-RU"/>
      </w:rPr>
      <w:t>5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0F0"/>
    <w:multiLevelType w:val="hybridMultilevel"/>
    <w:tmpl w:val="28C8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A6E"/>
    <w:multiLevelType w:val="hybridMultilevel"/>
    <w:tmpl w:val="F2601490"/>
    <w:lvl w:ilvl="0" w:tplc="59C676F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D91A52"/>
    <w:multiLevelType w:val="hybridMultilevel"/>
    <w:tmpl w:val="E22EB2C0"/>
    <w:lvl w:ilvl="0" w:tplc="D39219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6C2BC0"/>
    <w:multiLevelType w:val="hybridMultilevel"/>
    <w:tmpl w:val="DEB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562"/>
    <w:multiLevelType w:val="hybridMultilevel"/>
    <w:tmpl w:val="12E4F5FA"/>
    <w:lvl w:ilvl="0" w:tplc="48E4A8D2">
      <w:start w:val="1"/>
      <w:numFmt w:val="decimal"/>
      <w:lvlText w:val="4.2.%1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DA6960"/>
    <w:multiLevelType w:val="hybridMultilevel"/>
    <w:tmpl w:val="C2E2F62A"/>
    <w:lvl w:ilvl="0" w:tplc="4BA218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0B10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C38E2"/>
    <w:multiLevelType w:val="hybridMultilevel"/>
    <w:tmpl w:val="20DCE664"/>
    <w:lvl w:ilvl="0" w:tplc="498A90E4">
      <w:start w:val="1"/>
      <w:numFmt w:val="decimal"/>
      <w:lvlText w:val="4.2.%1."/>
      <w:lvlJc w:val="left"/>
      <w:pPr>
        <w:ind w:left="720" w:firstLine="1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3E31"/>
    <w:multiLevelType w:val="hybridMultilevel"/>
    <w:tmpl w:val="137E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42D59"/>
    <w:multiLevelType w:val="multilevel"/>
    <w:tmpl w:val="CDE67DF4"/>
    <w:lvl w:ilvl="0">
      <w:start w:val="1"/>
      <w:numFmt w:val="decimal"/>
      <w:lvlText w:val="4.2.%1."/>
      <w:lvlJc w:val="left"/>
      <w:pPr>
        <w:ind w:left="1758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EE237E"/>
    <w:multiLevelType w:val="multilevel"/>
    <w:tmpl w:val="6EBA5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E4539C"/>
    <w:multiLevelType w:val="hybridMultilevel"/>
    <w:tmpl w:val="2088435E"/>
    <w:lvl w:ilvl="0" w:tplc="FD740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122D"/>
    <w:multiLevelType w:val="multilevel"/>
    <w:tmpl w:val="D0644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5F325A7F"/>
    <w:multiLevelType w:val="multilevel"/>
    <w:tmpl w:val="22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7A44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DA796E"/>
    <w:multiLevelType w:val="multilevel"/>
    <w:tmpl w:val="17DA56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7" w15:restartNumberingAfterBreak="0">
    <w:nsid w:val="6A0168EF"/>
    <w:multiLevelType w:val="multilevel"/>
    <w:tmpl w:val="D3145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B637D"/>
    <w:multiLevelType w:val="hybridMultilevel"/>
    <w:tmpl w:val="341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220"/>
    <w:multiLevelType w:val="multilevel"/>
    <w:tmpl w:val="1FCC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0" w15:restartNumberingAfterBreak="0">
    <w:nsid w:val="747F7067"/>
    <w:multiLevelType w:val="multilevel"/>
    <w:tmpl w:val="FCCE0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A26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5D5B36"/>
    <w:multiLevelType w:val="multilevel"/>
    <w:tmpl w:val="0E402F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3" w15:restartNumberingAfterBreak="0">
    <w:nsid w:val="7E9F7E6C"/>
    <w:multiLevelType w:val="multilevel"/>
    <w:tmpl w:val="875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15"/>
  </w:num>
  <w:num w:numId="10">
    <w:abstractNumId w:val="5"/>
  </w:num>
  <w:num w:numId="11">
    <w:abstractNumId w:val="15"/>
  </w:num>
  <w:num w:numId="12">
    <w:abstractNumId w:val="15"/>
  </w:num>
  <w:num w:numId="13">
    <w:abstractNumId w:val="21"/>
  </w:num>
  <w:num w:numId="14">
    <w:abstractNumId w:val="21"/>
  </w:num>
  <w:num w:numId="15">
    <w:abstractNumId w:val="4"/>
  </w:num>
  <w:num w:numId="16">
    <w:abstractNumId w:val="4"/>
  </w:num>
  <w:num w:numId="17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18">
    <w:abstractNumId w:val="4"/>
  </w:num>
  <w:num w:numId="19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20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21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11"/>
  </w:num>
  <w:num w:numId="27">
    <w:abstractNumId w:val="16"/>
  </w:num>
  <w:num w:numId="28">
    <w:abstractNumId w:val="23"/>
  </w:num>
  <w:num w:numId="29">
    <w:abstractNumId w:val="4"/>
  </w:num>
  <w:num w:numId="30">
    <w:abstractNumId w:val="9"/>
  </w:num>
  <w:num w:numId="31">
    <w:abstractNumId w:val="10"/>
  </w:num>
  <w:num w:numId="32">
    <w:abstractNumId w:val="7"/>
  </w:num>
  <w:num w:numId="33">
    <w:abstractNumId w:val="23"/>
  </w:num>
  <w:num w:numId="34">
    <w:abstractNumId w:val="23"/>
  </w:num>
  <w:num w:numId="35">
    <w:abstractNumId w:val="23"/>
    <w:lvlOverride w:ilvl="0">
      <w:startOverride w:val="1"/>
    </w:lvlOverride>
  </w:num>
  <w:num w:numId="36">
    <w:abstractNumId w:val="23"/>
  </w:num>
  <w:num w:numId="37">
    <w:abstractNumId w:val="13"/>
  </w:num>
  <w:num w:numId="38">
    <w:abstractNumId w:val="21"/>
  </w:num>
  <w:num w:numId="39">
    <w:abstractNumId w:val="7"/>
  </w:num>
  <w:num w:numId="40">
    <w:abstractNumId w:val="14"/>
  </w:num>
  <w:num w:numId="41">
    <w:abstractNumId w:val="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C"/>
    <w:rsid w:val="000060CE"/>
    <w:rsid w:val="00033448"/>
    <w:rsid w:val="00043C5F"/>
    <w:rsid w:val="0005058B"/>
    <w:rsid w:val="00053CCB"/>
    <w:rsid w:val="00064A1D"/>
    <w:rsid w:val="0007035F"/>
    <w:rsid w:val="00074DB1"/>
    <w:rsid w:val="00076EFA"/>
    <w:rsid w:val="000A2F49"/>
    <w:rsid w:val="000B686D"/>
    <w:rsid w:val="000C6EBE"/>
    <w:rsid w:val="000D2E67"/>
    <w:rsid w:val="000E11BE"/>
    <w:rsid w:val="000F79F6"/>
    <w:rsid w:val="0010046F"/>
    <w:rsid w:val="00121D15"/>
    <w:rsid w:val="00135BE5"/>
    <w:rsid w:val="00175EBE"/>
    <w:rsid w:val="00180A3A"/>
    <w:rsid w:val="0018143E"/>
    <w:rsid w:val="001B09B4"/>
    <w:rsid w:val="001C278D"/>
    <w:rsid w:val="001E27E9"/>
    <w:rsid w:val="002000F8"/>
    <w:rsid w:val="00207B20"/>
    <w:rsid w:val="00217620"/>
    <w:rsid w:val="00233615"/>
    <w:rsid w:val="00233BA2"/>
    <w:rsid w:val="0024515A"/>
    <w:rsid w:val="0025121F"/>
    <w:rsid w:val="00265D0A"/>
    <w:rsid w:val="00276108"/>
    <w:rsid w:val="00286235"/>
    <w:rsid w:val="002B1B5B"/>
    <w:rsid w:val="002D1096"/>
    <w:rsid w:val="002E4185"/>
    <w:rsid w:val="00323778"/>
    <w:rsid w:val="00337DDE"/>
    <w:rsid w:val="003505AC"/>
    <w:rsid w:val="003574E4"/>
    <w:rsid w:val="00382E95"/>
    <w:rsid w:val="003D3951"/>
    <w:rsid w:val="003F3589"/>
    <w:rsid w:val="003F5655"/>
    <w:rsid w:val="00400D6D"/>
    <w:rsid w:val="00406E86"/>
    <w:rsid w:val="0043235D"/>
    <w:rsid w:val="00436889"/>
    <w:rsid w:val="00437F2F"/>
    <w:rsid w:val="00463530"/>
    <w:rsid w:val="004A4417"/>
    <w:rsid w:val="004B1BEB"/>
    <w:rsid w:val="004C27AB"/>
    <w:rsid w:val="004D5BE7"/>
    <w:rsid w:val="004E75FC"/>
    <w:rsid w:val="005052C9"/>
    <w:rsid w:val="005250FF"/>
    <w:rsid w:val="00554298"/>
    <w:rsid w:val="005670B8"/>
    <w:rsid w:val="005900B8"/>
    <w:rsid w:val="00591650"/>
    <w:rsid w:val="005A4733"/>
    <w:rsid w:val="005B10A7"/>
    <w:rsid w:val="005C08D5"/>
    <w:rsid w:val="005D2E2C"/>
    <w:rsid w:val="005D4B05"/>
    <w:rsid w:val="005D5DE6"/>
    <w:rsid w:val="005D73F0"/>
    <w:rsid w:val="0061382F"/>
    <w:rsid w:val="00631DEF"/>
    <w:rsid w:val="006B1C49"/>
    <w:rsid w:val="006D373C"/>
    <w:rsid w:val="006E38A9"/>
    <w:rsid w:val="006F5764"/>
    <w:rsid w:val="0071651C"/>
    <w:rsid w:val="007461C1"/>
    <w:rsid w:val="00746DF0"/>
    <w:rsid w:val="00796B04"/>
    <w:rsid w:val="007B5912"/>
    <w:rsid w:val="007E7F98"/>
    <w:rsid w:val="007F188E"/>
    <w:rsid w:val="007F6C0C"/>
    <w:rsid w:val="00825F5D"/>
    <w:rsid w:val="008335EA"/>
    <w:rsid w:val="00856E4E"/>
    <w:rsid w:val="00863AEA"/>
    <w:rsid w:val="008A75CC"/>
    <w:rsid w:val="008C1688"/>
    <w:rsid w:val="008C663D"/>
    <w:rsid w:val="00901705"/>
    <w:rsid w:val="009021F9"/>
    <w:rsid w:val="00936612"/>
    <w:rsid w:val="00977507"/>
    <w:rsid w:val="009C3000"/>
    <w:rsid w:val="00A23BBE"/>
    <w:rsid w:val="00A363BC"/>
    <w:rsid w:val="00A44CD5"/>
    <w:rsid w:val="00A53DC1"/>
    <w:rsid w:val="00A95DEE"/>
    <w:rsid w:val="00A964CA"/>
    <w:rsid w:val="00AA6BAC"/>
    <w:rsid w:val="00AC626B"/>
    <w:rsid w:val="00AD0358"/>
    <w:rsid w:val="00AD138F"/>
    <w:rsid w:val="00AE7D53"/>
    <w:rsid w:val="00AF6DC5"/>
    <w:rsid w:val="00B15F9C"/>
    <w:rsid w:val="00B51D24"/>
    <w:rsid w:val="00B53555"/>
    <w:rsid w:val="00B66D97"/>
    <w:rsid w:val="00B910E6"/>
    <w:rsid w:val="00BB0F50"/>
    <w:rsid w:val="00BC22BE"/>
    <w:rsid w:val="00BD15B0"/>
    <w:rsid w:val="00BF6643"/>
    <w:rsid w:val="00C50649"/>
    <w:rsid w:val="00C51D4E"/>
    <w:rsid w:val="00C67669"/>
    <w:rsid w:val="00C73EFD"/>
    <w:rsid w:val="00C8724A"/>
    <w:rsid w:val="00C935FE"/>
    <w:rsid w:val="00CD09A2"/>
    <w:rsid w:val="00CE7572"/>
    <w:rsid w:val="00D21CC5"/>
    <w:rsid w:val="00D560BF"/>
    <w:rsid w:val="00D9785E"/>
    <w:rsid w:val="00DD05CD"/>
    <w:rsid w:val="00E66667"/>
    <w:rsid w:val="00E8456B"/>
    <w:rsid w:val="00E97E6B"/>
    <w:rsid w:val="00EC106A"/>
    <w:rsid w:val="00ED147C"/>
    <w:rsid w:val="00F00E9D"/>
    <w:rsid w:val="00F24BEE"/>
    <w:rsid w:val="00F5660B"/>
    <w:rsid w:val="00F6050A"/>
    <w:rsid w:val="00FA7821"/>
    <w:rsid w:val="00FC30F8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CD78C"/>
  <w15:chartTrackingRefBased/>
  <w15:docId w15:val="{16F1D9E0-94B6-40C0-BB91-741FE429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49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7669"/>
    <w:pPr>
      <w:keepNext/>
      <w:keepLines/>
      <w:pageBreakBefore/>
      <w:spacing w:after="240"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27AB"/>
    <w:pPr>
      <w:keepNext/>
      <w:keepLines/>
      <w:spacing w:before="240" w:after="240"/>
      <w:ind w:firstLine="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BBE"/>
    <w:pPr>
      <w:keepNext/>
      <w:keepLines/>
      <w:spacing w:before="240" w:after="240"/>
      <w:ind w:firstLine="0"/>
      <w:outlineLvl w:val="2"/>
    </w:pPr>
    <w:rPr>
      <w:rFonts w:eastAsiaTheme="majorEastAsia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669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30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75FC"/>
    <w:pPr>
      <w:tabs>
        <w:tab w:val="left" w:pos="440"/>
        <w:tab w:val="right" w:leader="dot" w:pos="10205"/>
      </w:tabs>
      <w:ind w:firstLine="0"/>
    </w:pPr>
  </w:style>
  <w:style w:type="character" w:styleId="a5">
    <w:name w:val="Hyperlink"/>
    <w:basedOn w:val="a0"/>
    <w:uiPriority w:val="99"/>
    <w:unhideWhenUsed/>
    <w:rsid w:val="00FC30F8"/>
    <w:rPr>
      <w:color w:val="0563C1" w:themeColor="hyperlink"/>
      <w:u w:val="single"/>
    </w:rPr>
  </w:style>
  <w:style w:type="character" w:customStyle="1" w:styleId="b1">
    <w:name w:val="b1"/>
    <w:basedOn w:val="a0"/>
    <w:rsid w:val="00175EBE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175EBE"/>
    <w:rPr>
      <w:color w:val="0000FF"/>
    </w:rPr>
  </w:style>
  <w:style w:type="character" w:customStyle="1" w:styleId="pi1">
    <w:name w:val="pi1"/>
    <w:basedOn w:val="a0"/>
    <w:rsid w:val="00175EBE"/>
    <w:rPr>
      <w:color w:val="0000FF"/>
    </w:rPr>
  </w:style>
  <w:style w:type="character" w:customStyle="1" w:styleId="t1">
    <w:name w:val="t1"/>
    <w:basedOn w:val="a0"/>
    <w:rsid w:val="00175EBE"/>
    <w:rPr>
      <w:color w:val="990000"/>
    </w:rPr>
  </w:style>
  <w:style w:type="character" w:customStyle="1" w:styleId="tx1">
    <w:name w:val="tx1"/>
    <w:basedOn w:val="a0"/>
    <w:rsid w:val="00175EBE"/>
    <w:rPr>
      <w:b/>
      <w:bCs/>
    </w:rPr>
  </w:style>
  <w:style w:type="table" w:styleId="a6">
    <w:name w:val="Table Grid"/>
    <w:basedOn w:val="a1"/>
    <w:uiPriority w:val="39"/>
    <w:rsid w:val="002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00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00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00F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0F8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39"/>
    <w:rsid w:val="005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08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08D5"/>
  </w:style>
  <w:style w:type="paragraph" w:styleId="ae">
    <w:name w:val="footer"/>
    <w:basedOn w:val="a"/>
    <w:link w:val="af"/>
    <w:uiPriority w:val="99"/>
    <w:unhideWhenUsed/>
    <w:rsid w:val="005C08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08D5"/>
  </w:style>
  <w:style w:type="paragraph" w:styleId="af0">
    <w:name w:val="caption"/>
    <w:basedOn w:val="a"/>
    <w:next w:val="a"/>
    <w:uiPriority w:val="35"/>
    <w:unhideWhenUsed/>
    <w:qFormat/>
    <w:rsid w:val="00F6050A"/>
    <w:pPr>
      <w:ind w:firstLine="0"/>
      <w:jc w:val="center"/>
    </w:pPr>
    <w:rPr>
      <w:iCs/>
      <w:szCs w:val="18"/>
    </w:rPr>
  </w:style>
  <w:style w:type="character" w:customStyle="1" w:styleId="20">
    <w:name w:val="Заголовок 2 Знак"/>
    <w:basedOn w:val="a0"/>
    <w:link w:val="2"/>
    <w:uiPriority w:val="9"/>
    <w:rsid w:val="004C27A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C27AB"/>
    <w:rPr>
      <w:rFonts w:ascii="Times New Roman" w:eastAsiaTheme="majorEastAsia" w:hAnsi="Times New Roman" w:cstheme="majorBidi"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D5DE6"/>
    <w:pPr>
      <w:tabs>
        <w:tab w:val="left" w:pos="709"/>
        <w:tab w:val="right" w:leader="dot" w:pos="10195"/>
      </w:tabs>
      <w:ind w:left="227" w:firstLine="0"/>
    </w:pPr>
  </w:style>
  <w:style w:type="paragraph" w:styleId="31">
    <w:name w:val="toc 3"/>
    <w:basedOn w:val="a"/>
    <w:next w:val="a"/>
    <w:autoRedefine/>
    <w:uiPriority w:val="39"/>
    <w:unhideWhenUsed/>
    <w:rsid w:val="005D5DE6"/>
    <w:pPr>
      <w:tabs>
        <w:tab w:val="left" w:pos="1134"/>
        <w:tab w:val="right" w:leader="dot" w:pos="10195"/>
      </w:tabs>
      <w:ind w:left="454" w:firstLine="0"/>
    </w:pPr>
  </w:style>
  <w:style w:type="character" w:styleId="af1">
    <w:name w:val="page number"/>
    <w:basedOn w:val="a0"/>
    <w:rsid w:val="0050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85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4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20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517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0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8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09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7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7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28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9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8583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8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7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131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90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7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306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050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4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0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1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84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01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0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2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2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768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1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3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8066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5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48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52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67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5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3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78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8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7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4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8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1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8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3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64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4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23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1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98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8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50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6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1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6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06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3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1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211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5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51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32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9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86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9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579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17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6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0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047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7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99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83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9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4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1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0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9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93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9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31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5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573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4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9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0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2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0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8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7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6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8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73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1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9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88EA-DFB2-41BA-B2B9-368D8C3E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4724</Words>
  <Characters>26929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eshchenko_v</dc:creator>
  <cp:keywords/>
  <dc:description/>
  <cp:lastModifiedBy>Janna Matusevich</cp:lastModifiedBy>
  <cp:revision>2</cp:revision>
  <dcterms:created xsi:type="dcterms:W3CDTF">2019-10-08T12:35:00Z</dcterms:created>
  <dcterms:modified xsi:type="dcterms:W3CDTF">2019-10-08T12:35:00Z</dcterms:modified>
</cp:coreProperties>
</file>